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2" w:rsidRPr="00E62992" w:rsidRDefault="002D6672" w:rsidP="00E62992">
      <w:pPr>
        <w:pStyle w:val="Standard"/>
        <w:numPr>
          <w:ilvl w:val="0"/>
          <w:numId w:val="34"/>
        </w:numPr>
        <w:shd w:val="clear" w:color="auto" w:fill="FFFFFF"/>
        <w:tabs>
          <w:tab w:val="left" w:pos="749"/>
        </w:tabs>
        <w:spacing w:line="276" w:lineRule="auto"/>
        <w:jc w:val="both"/>
        <w:sectPr w:rsidR="002D6672" w:rsidRPr="00E62992" w:rsidSect="00B36656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tbl>
      <w:tblPr>
        <w:tblStyle w:val="Tabela-Siatka"/>
        <w:tblpPr w:leftFromText="141" w:rightFromText="141" w:horzAnchor="margin" w:tblpY="53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62992" w:rsidTr="00E62992">
        <w:trPr>
          <w:trHeight w:val="1908"/>
        </w:trPr>
        <w:tc>
          <w:tcPr>
            <w:tcW w:w="3794" w:type="dxa"/>
          </w:tcPr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  <w:r>
              <w:rPr>
                <w:color w:val="auto"/>
                <w:lang w:bidi="pl-PL"/>
              </w:rPr>
              <w:t>Pieczęć wykonawcy</w:t>
            </w:r>
          </w:p>
        </w:tc>
      </w:tr>
    </w:tbl>
    <w:p w:rsidR="00DE0206" w:rsidRPr="00DE0206" w:rsidRDefault="00DE0206" w:rsidP="00DE0206">
      <w:pPr>
        <w:pStyle w:val="Default"/>
        <w:keepNext/>
        <w:spacing w:before="120" w:after="120"/>
        <w:contextualSpacing/>
        <w:jc w:val="right"/>
        <w:rPr>
          <w:color w:val="auto"/>
          <w:lang w:bidi="pl-PL"/>
        </w:rPr>
      </w:pPr>
      <w:r w:rsidRPr="00DE0206">
        <w:rPr>
          <w:color w:val="auto"/>
          <w:lang w:bidi="pl-PL"/>
        </w:rPr>
        <w:t>Załącznik nr 1</w:t>
      </w:r>
    </w:p>
    <w:p w:rsidR="00DE0206" w:rsidRPr="00DE0206" w:rsidRDefault="00DE0206" w:rsidP="00DE0206">
      <w:pPr>
        <w:pStyle w:val="Default"/>
        <w:keepNext/>
        <w:spacing w:before="120" w:after="120"/>
        <w:contextualSpacing/>
        <w:jc w:val="right"/>
        <w:rPr>
          <w:color w:val="auto"/>
          <w:lang w:bidi="pl-PL"/>
        </w:rPr>
      </w:pPr>
      <w:r w:rsidRPr="00DE0206">
        <w:rPr>
          <w:color w:val="auto"/>
          <w:lang w:bidi="pl-PL"/>
        </w:rPr>
        <w:t>do SIWZ</w:t>
      </w:r>
    </w:p>
    <w:p w:rsidR="006F44AB" w:rsidRDefault="006F44AB" w:rsidP="00B36656">
      <w:pPr>
        <w:pStyle w:val="Default"/>
        <w:keepNext/>
        <w:spacing w:before="120" w:after="120"/>
        <w:contextualSpacing/>
        <w:jc w:val="both"/>
        <w:rPr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bookmarkStart w:id="0" w:name="bookmark23"/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DE0206" w:rsidRDefault="00DE0206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r w:rsidRPr="00DE0206">
        <w:rPr>
          <w:b/>
          <w:bCs/>
          <w:color w:val="auto"/>
          <w:lang w:bidi="pl-PL"/>
        </w:rPr>
        <w:t>FORMULARZ OFERTOWY WYKONAWCY</w:t>
      </w:r>
      <w:bookmarkEnd w:id="0"/>
    </w:p>
    <w:p w:rsidR="00DE0206" w:rsidRPr="00DE0206" w:rsidRDefault="00DE0206" w:rsidP="00DE0206">
      <w:pPr>
        <w:pStyle w:val="Default"/>
        <w:keepNext/>
        <w:spacing w:before="120" w:after="120"/>
        <w:contextualSpacing/>
        <w:rPr>
          <w:b/>
          <w:bCs/>
          <w:color w:val="auto"/>
          <w:lang w:bidi="pl-PL"/>
        </w:rPr>
      </w:pPr>
    </w:p>
    <w:p w:rsidR="00DE0206" w:rsidRPr="00DE0206" w:rsidRDefault="00DE0206" w:rsidP="004C567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Dane dotyczące Zamawiającego: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Nazwa: Gmina Kałuszyn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Ul. Pocztowa 1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05-310 Kałuszyn</w:t>
      </w:r>
    </w:p>
    <w:p w:rsidR="00DE0206" w:rsidRPr="00EF7DD8" w:rsidRDefault="00DE0206" w:rsidP="00DB4544">
      <w:pPr>
        <w:pStyle w:val="Akapitzlist"/>
        <w:widowControl w:val="0"/>
        <w:numPr>
          <w:ilvl w:val="6"/>
          <w:numId w:val="31"/>
        </w:numPr>
        <w:spacing w:after="0" w:line="360" w:lineRule="auto"/>
        <w:ind w:left="142" w:hanging="78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EF7D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Zobowiązania Wykonawcy:</w:t>
      </w:r>
    </w:p>
    <w:p w:rsidR="00EF7DD8" w:rsidRPr="00DE0206" w:rsidRDefault="00DE0206" w:rsidP="004C567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Nawiązując do ogłoszenia o zamó</w:t>
      </w:r>
      <w:r w:rsidR="00EF7D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wieniu </w:t>
      </w:r>
      <w:r w:rsidR="00F10C1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publicznym na </w:t>
      </w:r>
      <w:r w:rsidR="00F10C13" w:rsidRPr="00F10C13">
        <w:rPr>
          <w:rFonts w:ascii="Times New Roman" w:hAnsi="Times New Roman" w:cs="Times New Roman"/>
          <w:b/>
          <w:sz w:val="24"/>
          <w:szCs w:val="24"/>
        </w:rPr>
        <w:t xml:space="preserve">„Odbiór odpadów komunalnych z </w:t>
      </w:r>
      <w:r w:rsidR="0096772F">
        <w:rPr>
          <w:rFonts w:ascii="Times New Roman" w:hAnsi="Times New Roman" w:cs="Times New Roman"/>
          <w:b/>
          <w:sz w:val="24"/>
          <w:szCs w:val="24"/>
        </w:rPr>
        <w:t>Punktu Selektywnej Zbiórki Odpadów Komunalnych (</w:t>
      </w:r>
      <w:r w:rsidR="00F10C13" w:rsidRPr="00F10C13">
        <w:rPr>
          <w:rFonts w:ascii="Times New Roman" w:hAnsi="Times New Roman" w:cs="Times New Roman"/>
          <w:b/>
          <w:sz w:val="24"/>
          <w:szCs w:val="24"/>
        </w:rPr>
        <w:t>PSZOK</w:t>
      </w:r>
      <w:r w:rsidR="0096772F">
        <w:rPr>
          <w:rFonts w:ascii="Times New Roman" w:hAnsi="Times New Roman" w:cs="Times New Roman"/>
          <w:b/>
          <w:sz w:val="24"/>
          <w:szCs w:val="24"/>
        </w:rPr>
        <w:t>)</w:t>
      </w:r>
      <w:bookmarkStart w:id="1" w:name="_GoBack"/>
      <w:bookmarkEnd w:id="1"/>
      <w:r w:rsidR="00F10C13" w:rsidRPr="00F10C13">
        <w:rPr>
          <w:rFonts w:ascii="Times New Roman" w:hAnsi="Times New Roman" w:cs="Times New Roman"/>
          <w:b/>
          <w:sz w:val="24"/>
          <w:szCs w:val="24"/>
        </w:rPr>
        <w:t xml:space="preserve"> zlokalizowanego w Olszewicach, gm. Kałuszyn oraz ich zagospodarowanie”</w:t>
      </w:r>
      <w:r w:rsidRPr="00F10C1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oferujemy wykonanie zamówienia, zgodnie z wymogami Specyfikacji Warunków Zamówienia za łączną cenę :</w:t>
      </w:r>
    </w:p>
    <w:p w:rsidR="00DE0206" w:rsidRPr="00DE0206" w:rsidRDefault="00DE0206" w:rsidP="004C5671">
      <w:pPr>
        <w:widowControl w:val="0"/>
        <w:tabs>
          <w:tab w:val="left" w:leader="dot" w:pos="1801"/>
          <w:tab w:val="left" w:leader="dot" w:pos="2022"/>
          <w:tab w:val="left" w:leader="dot" w:pos="2676"/>
          <w:tab w:val="left" w:leader="dot" w:pos="5411"/>
          <w:tab w:val="left" w:leader="dot" w:pos="6138"/>
          <w:tab w:val="left" w:leader="dot" w:pos="6309"/>
          <w:tab w:val="left" w:leader="dot" w:pos="6518"/>
          <w:tab w:val="left" w:leader="dot" w:pos="6904"/>
          <w:tab w:val="left" w:leader="dot" w:pos="7087"/>
          <w:tab w:val="left" w:leader="dot" w:pos="7370"/>
          <w:tab w:val="left" w:leader="dot" w:pos="7798"/>
          <w:tab w:val="left" w:leader="dot" w:pos="8109"/>
          <w:tab w:val="left" w:leader="dot" w:pos="87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netto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PLN (słownie: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)</w:t>
      </w:r>
    </w:p>
    <w:p w:rsidR="00DE0206" w:rsidRPr="00DE0206" w:rsidRDefault="00DE0206" w:rsidP="004C5671">
      <w:pPr>
        <w:widowControl w:val="0"/>
        <w:tabs>
          <w:tab w:val="left" w:leader="dot" w:pos="1801"/>
          <w:tab w:val="left" w:leader="dot" w:pos="3338"/>
          <w:tab w:val="left" w:leader="dot" w:pos="6138"/>
          <w:tab w:val="left" w:leader="dot" w:pos="6219"/>
          <w:tab w:val="left" w:leader="dot" w:pos="7370"/>
          <w:tab w:val="left" w:leader="dot" w:pos="7670"/>
          <w:tab w:val="left" w:leader="dot" w:pos="8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podatek VAT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ab/>
        <w:t>%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……………………………………………………………………….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PLN</w:t>
      </w:r>
    </w:p>
    <w:p w:rsidR="00DE0206" w:rsidRPr="00DE0206" w:rsidRDefault="00DE0206" w:rsidP="004C5671">
      <w:pPr>
        <w:widowControl w:val="0"/>
        <w:tabs>
          <w:tab w:val="left" w:leader="dot" w:pos="1526"/>
          <w:tab w:val="left" w:leader="dot" w:pos="1690"/>
          <w:tab w:val="left" w:leader="dot" w:pos="2119"/>
          <w:tab w:val="left" w:leader="dot" w:pos="2410"/>
          <w:tab w:val="left" w:leader="dot" w:pos="4845"/>
          <w:tab w:val="left" w:leader="dot" w:pos="5146"/>
          <w:tab w:val="left" w:leader="dot" w:pos="7370"/>
          <w:tab w:val="left" w:leader="dot" w:pos="7798"/>
          <w:tab w:val="left" w:leader="dot" w:pos="8023"/>
          <w:tab w:val="left" w:leader="dot" w:pos="8095"/>
          <w:tab w:val="left" w:leader="dot" w:pos="8748"/>
        </w:tabs>
        <w:spacing w:after="266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brutto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…………………….. PLN (słownie: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………………………………………………)</w:t>
      </w:r>
    </w:p>
    <w:p w:rsidR="00DE0206" w:rsidRPr="00DE0206" w:rsidRDefault="00DE0206" w:rsidP="00E62992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Wykonawca otrzyma wynagrodzenie za faktyczną ilość odebranych i zagospodarowanych odpadów komunalnych (wskazaną w karcie przekazania odpadu) w danym miesiącu, wyliczonych jako iloczyn faktycznie odebranych i zagospodarowanych odpadów komunalnych oraz cen jednostkowych przedstawionych w tabeli poniżej.</w:t>
      </w:r>
    </w:p>
    <w:tbl>
      <w:tblPr>
        <w:tblStyle w:val="Tabela-Siatka"/>
        <w:tblW w:w="104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3392"/>
        <w:gridCol w:w="1837"/>
        <w:gridCol w:w="1696"/>
        <w:gridCol w:w="2826"/>
      </w:tblGrid>
      <w:tr w:rsidR="008A1A1B" w:rsidTr="00471A06">
        <w:trPr>
          <w:trHeight w:val="252"/>
        </w:trPr>
        <w:tc>
          <w:tcPr>
            <w:tcW w:w="70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1</w:t>
            </w:r>
          </w:p>
        </w:tc>
        <w:tc>
          <w:tcPr>
            <w:tcW w:w="3392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2</w:t>
            </w:r>
          </w:p>
        </w:tc>
        <w:tc>
          <w:tcPr>
            <w:tcW w:w="1837" w:type="dxa"/>
          </w:tcPr>
          <w:p w:rsidR="008A1A1B" w:rsidRPr="00AD7F5C" w:rsidRDefault="008A1A1B" w:rsidP="00DE0206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</w:t>
            </w:r>
          </w:p>
        </w:tc>
        <w:tc>
          <w:tcPr>
            <w:tcW w:w="169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</w:t>
            </w:r>
          </w:p>
        </w:tc>
        <w:tc>
          <w:tcPr>
            <w:tcW w:w="282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</w:t>
            </w:r>
          </w:p>
        </w:tc>
      </w:tr>
      <w:tr w:rsidR="008A1A1B" w:rsidTr="00471A06">
        <w:trPr>
          <w:trHeight w:val="1326"/>
        </w:trPr>
        <w:tc>
          <w:tcPr>
            <w:tcW w:w="706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Lp.</w:t>
            </w:r>
          </w:p>
        </w:tc>
        <w:tc>
          <w:tcPr>
            <w:tcW w:w="3392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Rodzaj odpadu</w:t>
            </w:r>
          </w:p>
        </w:tc>
        <w:tc>
          <w:tcPr>
            <w:tcW w:w="1837" w:type="dxa"/>
          </w:tcPr>
          <w:p w:rsidR="008A1A1B" w:rsidRPr="00DE0206" w:rsidRDefault="008A1A1B" w:rsidP="00DE0206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Cena</w:t>
            </w:r>
          </w:p>
          <w:p w:rsidR="008A1A1B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jednostkowa w zł za 1 MG</w:t>
            </w:r>
            <w:r w:rsid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 xml:space="preserve"> </w:t>
            </w:r>
          </w:p>
          <w:p w:rsidR="00714C62" w:rsidRPr="00714C62" w:rsidRDefault="00714C62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>netto</w:t>
            </w:r>
          </w:p>
          <w:p w:rsidR="00714C62" w:rsidRPr="00DE0206" w:rsidRDefault="00714C62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  <w:tc>
          <w:tcPr>
            <w:tcW w:w="1696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Szacunkowa ilość odpadó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w w okresie trwania umowy (12 m-</w:t>
            </w:r>
            <w:proofErr w:type="spellStart"/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cy</w:t>
            </w:r>
            <w:proofErr w:type="spellEnd"/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)</w:t>
            </w:r>
          </w:p>
        </w:tc>
        <w:tc>
          <w:tcPr>
            <w:tcW w:w="2826" w:type="dxa"/>
          </w:tcPr>
          <w:p w:rsidR="00714C62" w:rsidRDefault="008A1A1B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Łączna cena w zł (kol. 3x4)</w:t>
            </w:r>
          </w:p>
          <w:p w:rsidR="00714C62" w:rsidRPr="00714C62" w:rsidRDefault="00714C62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 xml:space="preserve"> netto</w:t>
            </w:r>
          </w:p>
          <w:p w:rsidR="008A1A1B" w:rsidRPr="00DE0206" w:rsidRDefault="00714C62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</w:tr>
      <w:tr w:rsidR="008A1A1B" w:rsidTr="00471A06">
        <w:trPr>
          <w:trHeight w:val="249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</w:t>
            </w:r>
          </w:p>
        </w:tc>
        <w:tc>
          <w:tcPr>
            <w:tcW w:w="3392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mieszane odpady komunalne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820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</w:t>
            </w:r>
          </w:p>
        </w:tc>
        <w:tc>
          <w:tcPr>
            <w:tcW w:w="3392" w:type="dxa"/>
          </w:tcPr>
          <w:p w:rsidR="008A1A1B" w:rsidRDefault="008A1A1B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Szkło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122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3</w:t>
            </w:r>
          </w:p>
        </w:tc>
        <w:tc>
          <w:tcPr>
            <w:tcW w:w="3392" w:type="dxa"/>
          </w:tcPr>
          <w:p w:rsidR="008A1A1B" w:rsidRDefault="008A1A1B" w:rsidP="00025A27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Tworzywa sztuczne, metale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0A493A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18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4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Bioodpady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96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5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Papier i tektura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lastRenderedPageBreak/>
              <w:t>6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Popiół z palenisk domowych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32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7</w:t>
            </w:r>
          </w:p>
        </w:tc>
        <w:tc>
          <w:tcPr>
            <w:tcW w:w="3392" w:type="dxa"/>
          </w:tcPr>
          <w:p w:rsidR="008A1A1B" w:rsidRDefault="00714C62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Odpady wielogabarytowe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108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8</w:t>
            </w:r>
          </w:p>
        </w:tc>
        <w:tc>
          <w:tcPr>
            <w:tcW w:w="3392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użyte opony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11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485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3392" w:type="dxa"/>
          </w:tcPr>
          <w:p w:rsidR="008A1A1B" w:rsidRDefault="00025A27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dpady budowlane i </w:t>
            </w:r>
            <w:r w:rsidR="00714C6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poremontowe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F10C13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28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10</w:t>
            </w:r>
          </w:p>
        </w:tc>
        <w:tc>
          <w:tcPr>
            <w:tcW w:w="3392" w:type="dxa"/>
          </w:tcPr>
          <w:p w:rsidR="008A1A1B" w:rsidRDefault="00025A27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rzeterminowane leki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0,1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722"/>
        </w:trPr>
        <w:tc>
          <w:tcPr>
            <w:tcW w:w="706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11</w:t>
            </w:r>
          </w:p>
        </w:tc>
        <w:tc>
          <w:tcPr>
            <w:tcW w:w="3392" w:type="dxa"/>
          </w:tcPr>
          <w:p w:rsidR="008A1A1B" w:rsidRDefault="00025A27" w:rsidP="00025A27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dpady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komunalne nie wymienione w innych podgrupach 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0,2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485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392" w:type="dxa"/>
          </w:tcPr>
          <w:p w:rsidR="00025A27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8A1A1B" w:rsidRPr="008C10DE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8C10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Ogółem</w:t>
            </w:r>
          </w:p>
        </w:tc>
        <w:tc>
          <w:tcPr>
            <w:tcW w:w="1837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     _</w:t>
            </w:r>
          </w:p>
        </w:tc>
        <w:tc>
          <w:tcPr>
            <w:tcW w:w="1696" w:type="dxa"/>
          </w:tcPr>
          <w:p w:rsidR="008A1A1B" w:rsidRPr="00AD7F5C" w:rsidRDefault="00025A27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_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…………………….</w:t>
            </w:r>
          </w:p>
        </w:tc>
      </w:tr>
    </w:tbl>
    <w:p w:rsidR="004C5671" w:rsidRDefault="004C5671" w:rsidP="00EF7DD8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C5671" w:rsidRPr="004C5671" w:rsidRDefault="00EF7DD8" w:rsidP="004C5671">
      <w:pPr>
        <w:pStyle w:val="Tekstpodstawowy3"/>
        <w:spacing w:after="0" w:line="360" w:lineRule="auto"/>
        <w:rPr>
          <w:b/>
          <w:bCs/>
          <w:sz w:val="24"/>
          <w:szCs w:val="24"/>
        </w:rPr>
      </w:pPr>
      <w:r w:rsidRPr="004C5671">
        <w:rPr>
          <w:b/>
          <w:bCs/>
          <w:sz w:val="24"/>
          <w:szCs w:val="24"/>
        </w:rPr>
        <w:t>Termin płatności prawidłowo wystawionej faktury …</w:t>
      </w:r>
      <w:r w:rsidR="004C5671">
        <w:rPr>
          <w:b/>
          <w:bCs/>
          <w:sz w:val="24"/>
          <w:szCs w:val="24"/>
        </w:rPr>
        <w:t>..</w:t>
      </w:r>
      <w:r w:rsidRPr="004C5671">
        <w:rPr>
          <w:b/>
          <w:bCs/>
          <w:sz w:val="24"/>
          <w:szCs w:val="24"/>
        </w:rPr>
        <w:t>…… dni.</w:t>
      </w:r>
    </w:p>
    <w:p w:rsidR="00EF7DD8" w:rsidRPr="004C5671" w:rsidRDefault="00EF7DD8" w:rsidP="00DB4544">
      <w:pPr>
        <w:pStyle w:val="Lista"/>
        <w:numPr>
          <w:ilvl w:val="6"/>
          <w:numId w:val="31"/>
        </w:numPr>
        <w:autoSpaceDN/>
        <w:spacing w:line="360" w:lineRule="auto"/>
        <w:ind w:left="426"/>
        <w:textAlignment w:val="auto"/>
        <w:rPr>
          <w:sz w:val="24"/>
          <w:szCs w:val="24"/>
        </w:rPr>
      </w:pPr>
      <w:r w:rsidRPr="004C5671">
        <w:rPr>
          <w:sz w:val="24"/>
          <w:szCs w:val="24"/>
        </w:rPr>
        <w:t>Oświadczamy, że: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zobowiązujemy się wykonywać zamówienie w okresie od dnia 1 maja 20</w:t>
      </w:r>
      <w:r w:rsidR="00F920A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r. do 30 kwietnia 20</w:t>
      </w:r>
      <w:r w:rsidR="00F920A3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zapoznaliśmy się z warunkami p</w:t>
      </w:r>
      <w:r w:rsidR="008A1A1B">
        <w:rPr>
          <w:rFonts w:ascii="Times New Roman" w:hAnsi="Times New Roman" w:cs="Times New Roman"/>
          <w:color w:val="auto"/>
          <w:sz w:val="24"/>
          <w:szCs w:val="24"/>
        </w:rPr>
        <w:t>odanymi przez Zamawiającego w S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WZ i nie wnosimy do nich żadnych zastrzeżeń,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uzyskaliśmy wszelkie niezbędne informacje do przygotowania oferty i wykonania zamówienia.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akceptujemy bez zastrzeżeń wzór umowy,</w:t>
      </w:r>
    </w:p>
    <w:p w:rsidR="004C5671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uważamy się za związanych niniejszą ofertą przez 30 dni od dnia upływu terminu składania ofert,</w:t>
      </w:r>
    </w:p>
    <w:p w:rsidR="004C5671" w:rsidRPr="004C5671" w:rsidRDefault="004C5671" w:rsidP="00DB4544">
      <w:pPr>
        <w:pStyle w:val="Akapitzlist"/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Następujące części zamówienia powierzymy podwykonawcom: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………………………………………………………………………………………………</w:t>
      </w:r>
    </w:p>
    <w:p w:rsidR="004C5671" w:rsidRPr="004C5671" w:rsidRDefault="004C5671" w:rsidP="00DB4544">
      <w:pPr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Wniosłem (wnieśliśmy) wadium w wysokości …………………………………….……zł. </w:t>
      </w:r>
    </w:p>
    <w:p w:rsidR="004C5671" w:rsidRPr="004C5671" w:rsidRDefault="004C5671" w:rsidP="004C5671">
      <w:p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W formie:  …………...................................................…………………………. oraz, że jestem(jesteśmy) świadomy(i) zasad jego zwrotu i utraty,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4C5671" w:rsidRPr="004C5671">
        <w:rPr>
          <w:rFonts w:ascii="Times New Roman" w:hAnsi="Times New Roman" w:cs="Times New Roman"/>
          <w:b/>
          <w:color w:val="auto"/>
          <w:sz w:val="24"/>
          <w:szCs w:val="24"/>
        </w:rPr>
        <w:t>Oświadczam, że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wypełniłem obowiązki informacyjne przewidziane w art. 13 lub art. 14 RODO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  <w:r w:rsidRPr="004C5671">
        <w:rPr>
          <w:rFonts w:ascii="Times New Roman" w:hAnsi="Times New Roman" w:cs="Times New Roman"/>
          <w:color w:val="auto"/>
          <w:vertAlign w:val="superscript"/>
        </w:rPr>
        <w:t xml:space="preserve">1) </w:t>
      </w:r>
      <w:r w:rsidRPr="004C5671">
        <w:rPr>
          <w:rFonts w:ascii="Times New Roman" w:hAnsi="Times New Roman" w:cs="Times New Roman"/>
          <w:color w:val="auto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</w:p>
    <w:p w:rsidR="00E62992" w:rsidRPr="009B0ABE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</w:rPr>
      </w:pPr>
      <w:r w:rsidRPr="004C5671">
        <w:rPr>
          <w:rFonts w:ascii="Times New Roman" w:hAnsi="Times New Roman" w:cs="Times New Roman"/>
          <w:b/>
          <w:bCs/>
          <w:color w:val="auto"/>
        </w:rPr>
        <w:t xml:space="preserve">** </w:t>
      </w:r>
      <w:r w:rsidRPr="004C5671">
        <w:rPr>
          <w:rFonts w:ascii="Times New Roman" w:hAnsi="Times New Roman" w:cs="Times New Roman"/>
          <w:bCs/>
          <w:color w:val="auto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</w:t>
      </w:r>
      <w:r w:rsidR="004C5671" w:rsidRPr="004C5671">
        <w:rPr>
          <w:rFonts w:ascii="Times New Roman" w:hAnsi="Times New Roman" w:cs="Times New Roman"/>
          <w:b/>
          <w:color w:val="auto"/>
          <w:sz w:val="24"/>
          <w:szCs w:val="24"/>
        </w:rPr>
        <w:t>Informujemy,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że należymy do sektora: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mikro przedsiębiorców (zgodnie z definicją art. 7  ust. 1 pkt 1)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małych przedsiębiorców (zgodnie z definicją art. 7  ust. 1 pkt 2)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średnich przedsiębiorców (zgodnie z definicją art. 7  ust. 1 pkt 3)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dużych przedsiębiorstw*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Oferta została złożona na …………………….. stronach.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Do oferty dołączono następujące dokumenty: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Nazwa i adres </w:t>
      </w:r>
      <w:r w:rsidRPr="004C5671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NIP .......................................................  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REGON 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Adres, na który Zamawiający powinien przesyłać ewentualną korespondencję: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Osoba wyznaczona do kontaktów z Zamawiającym: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umer telefonu: (**)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Numer faksu: (**)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e-mail    ................................................................................................</w:t>
      </w:r>
    </w:p>
    <w:tbl>
      <w:tblPr>
        <w:tblStyle w:val="Tabela-Siatka"/>
        <w:tblpPr w:leftFromText="141" w:rightFromText="141" w:vertAnchor="page" w:horzAnchor="margin" w:tblpY="1200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001BD" w:rsidTr="00B001BD">
        <w:trPr>
          <w:trHeight w:val="1908"/>
        </w:trPr>
        <w:tc>
          <w:tcPr>
            <w:tcW w:w="3794" w:type="dxa"/>
          </w:tcPr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  <w:r>
              <w:rPr>
                <w:color w:val="auto"/>
                <w:lang w:bidi="pl-PL"/>
              </w:rPr>
              <w:t>Pieczęć wykonawcy</w:t>
            </w:r>
          </w:p>
        </w:tc>
      </w:tr>
    </w:tbl>
    <w:p w:rsid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............................, dn. _ _ . _ _ . _ _ _ _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ab/>
        <w:t>r.                       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4C5671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Podpis osób uprawnionych do składania świadczeń woli w imieniu Wykonawcy oraz pieczątka / pieczątki</w:t>
      </w:r>
    </w:p>
    <w:p w:rsidR="004C5671" w:rsidRDefault="004C5671" w:rsidP="004C5671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  <w:t>UWAGA!</w:t>
      </w:r>
    </w:p>
    <w:p w:rsidR="004C5671" w:rsidRPr="004C5671" w:rsidRDefault="004C5671" w:rsidP="004C5671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>Wykonawcy składający ofertę wspólnie w miejscu „Pieczęć Wykonawcy” wpisują dane wszystkich Wykonawców występujących wspólnie.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</w:p>
    <w:p w:rsidR="004C5671" w:rsidRPr="00E33D65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lastRenderedPageBreak/>
        <w:tab/>
      </w: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</w:p>
    <w:p w:rsidR="00FE7B93" w:rsidRDefault="00FE7B93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E33D65" w:rsidRPr="000D441C" w:rsidRDefault="00E33D65" w:rsidP="00E62992">
      <w:pPr>
        <w:pStyle w:val="Standard"/>
        <w:spacing w:line="276" w:lineRule="auto"/>
        <w:jc w:val="right"/>
      </w:pPr>
    </w:p>
    <w:sectPr w:rsidR="00E33D65" w:rsidRPr="000D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, 'Courier New'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C62"/>
    <w:multiLevelType w:val="hybridMultilevel"/>
    <w:tmpl w:val="93B86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7B85409"/>
    <w:multiLevelType w:val="multilevel"/>
    <w:tmpl w:val="556A56AA"/>
    <w:styleLink w:val="WWNum2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E2918"/>
    <w:multiLevelType w:val="multilevel"/>
    <w:tmpl w:val="888618E6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8D335F"/>
    <w:multiLevelType w:val="multilevel"/>
    <w:tmpl w:val="E26033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90537"/>
    <w:multiLevelType w:val="multilevel"/>
    <w:tmpl w:val="81BCA630"/>
    <w:styleLink w:val="WW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Rozdział 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246BD0"/>
    <w:multiLevelType w:val="multilevel"/>
    <w:tmpl w:val="4416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8016FA"/>
    <w:multiLevelType w:val="multilevel"/>
    <w:tmpl w:val="5B2C245A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4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E1A2B1B"/>
    <w:multiLevelType w:val="multilevel"/>
    <w:tmpl w:val="BA1C614C"/>
    <w:styleLink w:val="WW8Num4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lowerLetter"/>
      <w:lvlText w:val="%3)"/>
      <w:lvlJc w:val="left"/>
      <w:pPr>
        <w:ind w:left="1248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000000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000000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000000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000000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000000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000000"/>
      </w:rPr>
    </w:lvl>
  </w:abstractNum>
  <w:abstractNum w:abstractNumId="9" w15:restartNumberingAfterBreak="0">
    <w:nsid w:val="0E5F79B4"/>
    <w:multiLevelType w:val="multilevel"/>
    <w:tmpl w:val="5CDC00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757953"/>
    <w:multiLevelType w:val="multilevel"/>
    <w:tmpl w:val="620E0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1033E1"/>
    <w:multiLevelType w:val="multilevel"/>
    <w:tmpl w:val="D7020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365BF2"/>
    <w:multiLevelType w:val="multilevel"/>
    <w:tmpl w:val="A9A48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EC2C8C"/>
    <w:multiLevelType w:val="multilevel"/>
    <w:tmpl w:val="4DA8B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6E0022"/>
    <w:multiLevelType w:val="multilevel"/>
    <w:tmpl w:val="104A3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4A3BF4"/>
    <w:multiLevelType w:val="multilevel"/>
    <w:tmpl w:val="105E4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5B524C"/>
    <w:multiLevelType w:val="multilevel"/>
    <w:tmpl w:val="FE26B504"/>
    <w:styleLink w:val="WW8Num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882012"/>
    <w:multiLevelType w:val="multilevel"/>
    <w:tmpl w:val="3934CA3A"/>
    <w:styleLink w:val="WW8Num5"/>
    <w:lvl w:ilvl="0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7747EDD"/>
    <w:multiLevelType w:val="multilevel"/>
    <w:tmpl w:val="6F8491CA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i w:val="0"/>
      </w:r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7DF77A0"/>
    <w:multiLevelType w:val="multilevel"/>
    <w:tmpl w:val="20C8000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/>
        <w:sz w:val="24"/>
        <w:szCs w:val="24"/>
      </w:rPr>
    </w:lvl>
    <w:lvl w:ilvl="1">
      <w:start w:val="12"/>
      <w:numFmt w:val="decimal"/>
      <w:lvlText w:val="Rozdział %2."/>
      <w:lvlJc w:val="left"/>
      <w:pPr>
        <w:ind w:left="144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426FB"/>
    <w:multiLevelType w:val="multilevel"/>
    <w:tmpl w:val="F69669F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  <w:color w:val="000000"/>
        <w:spacing w:val="-5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4258D"/>
    <w:multiLevelType w:val="multilevel"/>
    <w:tmpl w:val="7F44C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7F700D"/>
    <w:multiLevelType w:val="hybridMultilevel"/>
    <w:tmpl w:val="2E3C1E74"/>
    <w:lvl w:ilvl="0" w:tplc="CF70A6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FB0F11"/>
    <w:multiLevelType w:val="multilevel"/>
    <w:tmpl w:val="5C34B59C"/>
    <w:styleLink w:val="WWNum5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2BD5316"/>
    <w:multiLevelType w:val="multilevel"/>
    <w:tmpl w:val="50984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054086"/>
    <w:multiLevelType w:val="multilevel"/>
    <w:tmpl w:val="42F28DDA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34031"/>
    <w:multiLevelType w:val="hybridMultilevel"/>
    <w:tmpl w:val="D8B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21768D"/>
    <w:multiLevelType w:val="multilevel"/>
    <w:tmpl w:val="8E9A2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6A42A96"/>
    <w:multiLevelType w:val="multilevel"/>
    <w:tmpl w:val="0AFEE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84D5979"/>
    <w:multiLevelType w:val="multilevel"/>
    <w:tmpl w:val="6F163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8B4BCD"/>
    <w:multiLevelType w:val="hybridMultilevel"/>
    <w:tmpl w:val="F434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73A"/>
    <w:multiLevelType w:val="multilevel"/>
    <w:tmpl w:val="732E482C"/>
    <w:styleLink w:val="WW8Num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/>
        <w:b w:val="0"/>
        <w:color w:val="000000"/>
        <w:sz w:val="24"/>
        <w:szCs w:val="24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45505"/>
    <w:multiLevelType w:val="multilevel"/>
    <w:tmpl w:val="E820C4A2"/>
    <w:styleLink w:val="WW8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/>
        <w:b w:val="0"/>
      </w:rPr>
    </w:lvl>
    <w:lvl w:ilvl="2">
      <w:start w:val="13"/>
      <w:numFmt w:val="decimal"/>
      <w:lvlText w:val="Rozdział %3."/>
      <w:lvlJc w:val="left"/>
      <w:pPr>
        <w:ind w:left="288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Arial" w:hAnsi="Arial" w:cs="Arial"/>
        <w:bCs/>
        <w:color w:val="000000"/>
        <w:spacing w:val="-2"/>
      </w:rPr>
    </w:lvl>
    <w:lvl w:ilvl="4">
      <w:start w:val="1"/>
      <w:numFmt w:val="decimal"/>
      <w:lvlText w:val="%5)"/>
      <w:lvlJc w:val="left"/>
      <w:pPr>
        <w:ind w:left="4140" w:hanging="360"/>
      </w:pPr>
      <w:rPr>
        <w:rFonts w:ascii="Arial" w:hAnsi="Arial" w:cs="Arial"/>
        <w:color w:val="000000"/>
        <w:spacing w:val="-1"/>
      </w:r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2E716BAF"/>
    <w:multiLevelType w:val="multilevel"/>
    <w:tmpl w:val="F0B61CA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054370A"/>
    <w:multiLevelType w:val="multilevel"/>
    <w:tmpl w:val="4EA2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1960306"/>
    <w:multiLevelType w:val="multilevel"/>
    <w:tmpl w:val="ACACB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1D60F34"/>
    <w:multiLevelType w:val="multilevel"/>
    <w:tmpl w:val="06B23AE2"/>
    <w:styleLink w:val="WW8Num51"/>
    <w:lvl w:ilvl="0">
      <w:start w:val="1"/>
      <w:numFmt w:val="decimal"/>
      <w:lvlText w:val="%1)"/>
      <w:lvlJc w:val="left"/>
      <w:pPr>
        <w:ind w:left="680" w:hanging="397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/>
        <w:i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5874427"/>
    <w:multiLevelType w:val="multilevel"/>
    <w:tmpl w:val="9A66B89C"/>
    <w:styleLink w:val="WW8Num37"/>
    <w:lvl w:ilvl="0">
      <w:start w:val="2"/>
      <w:numFmt w:val="decimal"/>
      <w:lvlText w:val="%1. "/>
      <w:lvlJc w:val="left"/>
      <w:pPr>
        <w:ind w:left="567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6A92E26"/>
    <w:multiLevelType w:val="multilevel"/>
    <w:tmpl w:val="3162D880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7556A18"/>
    <w:multiLevelType w:val="multilevel"/>
    <w:tmpl w:val="EEEA3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8042A71"/>
    <w:multiLevelType w:val="multilevel"/>
    <w:tmpl w:val="E610A35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9257706"/>
    <w:multiLevelType w:val="multilevel"/>
    <w:tmpl w:val="8258F0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97C1AE1"/>
    <w:multiLevelType w:val="multilevel"/>
    <w:tmpl w:val="DC1A54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A1623E2"/>
    <w:multiLevelType w:val="hybridMultilevel"/>
    <w:tmpl w:val="6CC66D16"/>
    <w:styleLink w:val="WW8Num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52B6E"/>
    <w:multiLevelType w:val="multilevel"/>
    <w:tmpl w:val="3C46A29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3D19323C"/>
    <w:multiLevelType w:val="multilevel"/>
    <w:tmpl w:val="D7DE1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6135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747EC6"/>
    <w:multiLevelType w:val="multilevel"/>
    <w:tmpl w:val="216A31C2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50" w15:restartNumberingAfterBreak="0">
    <w:nsid w:val="3FA56790"/>
    <w:multiLevelType w:val="hybridMultilevel"/>
    <w:tmpl w:val="F5A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93E96"/>
    <w:multiLevelType w:val="multilevel"/>
    <w:tmpl w:val="A258B5D6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BA098E"/>
    <w:multiLevelType w:val="multilevel"/>
    <w:tmpl w:val="4DD2093E"/>
    <w:styleLink w:val="WWNum30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4669B6"/>
    <w:multiLevelType w:val="hybridMultilevel"/>
    <w:tmpl w:val="FE441902"/>
    <w:lvl w:ilvl="0" w:tplc="1884E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6BE18D8"/>
    <w:multiLevelType w:val="multilevel"/>
    <w:tmpl w:val="AE72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A11436B"/>
    <w:multiLevelType w:val="multilevel"/>
    <w:tmpl w:val="609A84E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C6A4076"/>
    <w:multiLevelType w:val="multilevel"/>
    <w:tmpl w:val="CABAC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FB4B8E"/>
    <w:multiLevelType w:val="multilevel"/>
    <w:tmpl w:val="89A6498C"/>
    <w:styleLink w:val="WW8Num17"/>
    <w:lvl w:ilvl="0">
      <w:start w:val="1"/>
      <w:numFmt w:val="decimal"/>
      <w:lvlText w:val="%1."/>
      <w:lvlJc w:val="left"/>
      <w:pPr>
        <w:ind w:left="3240" w:hanging="360"/>
      </w:pPr>
      <w:rPr>
        <w:rFonts w:ascii="Arial" w:hAnsi="Arial" w:cs="Arial"/>
        <w:b w:val="0"/>
        <w:strike w:val="0"/>
        <w:dstrike w:val="0"/>
        <w:lang w:eastAsia="ar-SA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5005060A"/>
    <w:multiLevelType w:val="hybridMultilevel"/>
    <w:tmpl w:val="121613D4"/>
    <w:lvl w:ilvl="0" w:tplc="EB92C5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2270E"/>
    <w:multiLevelType w:val="multilevel"/>
    <w:tmpl w:val="1C625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1B25573"/>
    <w:multiLevelType w:val="multilevel"/>
    <w:tmpl w:val="B240C5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9A7026"/>
    <w:multiLevelType w:val="multilevel"/>
    <w:tmpl w:val="8850E734"/>
    <w:styleLink w:val="WW8Num5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6007914"/>
    <w:multiLevelType w:val="multilevel"/>
    <w:tmpl w:val="15F259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7007596"/>
    <w:multiLevelType w:val="multilevel"/>
    <w:tmpl w:val="8E2A6B02"/>
    <w:styleLink w:val="WWNum51"/>
    <w:lvl w:ilvl="0">
      <w:start w:val="1"/>
      <w:numFmt w:val="decimal"/>
      <w:lvlText w:val="%1)"/>
      <w:lvlJc w:val="left"/>
      <w:pPr>
        <w:ind w:left="157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57C913C8"/>
    <w:multiLevelType w:val="multilevel"/>
    <w:tmpl w:val="F8D80812"/>
    <w:styleLink w:val="WW8Num11"/>
    <w:lvl w:ilvl="0">
      <w:start w:val="1"/>
      <w:numFmt w:val="decimal"/>
      <w:lvlText w:val="%1."/>
      <w:lvlJc w:val="left"/>
      <w:pPr>
        <w:ind w:left="710" w:hanging="360"/>
      </w:pPr>
      <w:rPr>
        <w:rFonts w:ascii="Arial" w:hAnsi="Arial" w:cs="Arial"/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F0844"/>
    <w:multiLevelType w:val="multilevel"/>
    <w:tmpl w:val="27AEC2B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5EC5763B"/>
    <w:multiLevelType w:val="multilevel"/>
    <w:tmpl w:val="0246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0224581"/>
    <w:multiLevelType w:val="multilevel"/>
    <w:tmpl w:val="B5422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0560A82"/>
    <w:multiLevelType w:val="multilevel"/>
    <w:tmpl w:val="0415001F"/>
    <w:styleLink w:val="WW8Num3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B949EE"/>
    <w:multiLevelType w:val="multilevel"/>
    <w:tmpl w:val="E3561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1D16BDF"/>
    <w:multiLevelType w:val="multilevel"/>
    <w:tmpl w:val="18B0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51A6A52"/>
    <w:multiLevelType w:val="multilevel"/>
    <w:tmpl w:val="8558EE4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6093264"/>
    <w:multiLevelType w:val="multilevel"/>
    <w:tmpl w:val="EC7E41A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25B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C6A6D92"/>
    <w:multiLevelType w:val="hybridMultilevel"/>
    <w:tmpl w:val="CA22334A"/>
    <w:lvl w:ilvl="0" w:tplc="F2040B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4034F"/>
    <w:multiLevelType w:val="multilevel"/>
    <w:tmpl w:val="FDC8ABF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66D09CA"/>
    <w:multiLevelType w:val="multilevel"/>
    <w:tmpl w:val="E2AEF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7FF48EA"/>
    <w:multiLevelType w:val="multilevel"/>
    <w:tmpl w:val="FE26A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81F1C5B"/>
    <w:multiLevelType w:val="multilevel"/>
    <w:tmpl w:val="115EBC6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Cs w:val="24"/>
      </w:rPr>
    </w:lvl>
    <w:lvl w:ilvl="1">
      <w:start w:val="16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5B7319"/>
    <w:multiLevelType w:val="multilevel"/>
    <w:tmpl w:val="F94C73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6E10C2"/>
    <w:multiLevelType w:val="multilevel"/>
    <w:tmpl w:val="3B98886A"/>
    <w:styleLink w:val="WW8Num31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7C1865E3"/>
    <w:multiLevelType w:val="multilevel"/>
    <w:tmpl w:val="E77A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EB23D96"/>
    <w:multiLevelType w:val="hybridMultilevel"/>
    <w:tmpl w:val="8C38C554"/>
    <w:lvl w:ilvl="0" w:tplc="DF6E1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A3E65"/>
    <w:multiLevelType w:val="multilevel"/>
    <w:tmpl w:val="87286E44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7"/>
  </w:num>
  <w:num w:numId="2">
    <w:abstractNumId w:val="55"/>
  </w:num>
  <w:num w:numId="3">
    <w:abstractNumId w:val="25"/>
  </w:num>
  <w:num w:numId="4">
    <w:abstractNumId w:val="68"/>
  </w:num>
  <w:num w:numId="5">
    <w:abstractNumId w:val="11"/>
  </w:num>
  <w:num w:numId="6">
    <w:abstractNumId w:val="12"/>
  </w:num>
  <w:num w:numId="7">
    <w:abstractNumId w:val="57"/>
  </w:num>
  <w:num w:numId="8">
    <w:abstractNumId w:val="75"/>
  </w:num>
  <w:num w:numId="9">
    <w:abstractNumId w:val="46"/>
  </w:num>
  <w:num w:numId="10">
    <w:abstractNumId w:val="60"/>
  </w:num>
  <w:num w:numId="11">
    <w:abstractNumId w:val="4"/>
  </w:num>
  <w:num w:numId="12">
    <w:abstractNumId w:val="72"/>
  </w:num>
  <w:num w:numId="13">
    <w:abstractNumId w:val="14"/>
  </w:num>
  <w:num w:numId="14">
    <w:abstractNumId w:val="10"/>
  </w:num>
  <w:num w:numId="15">
    <w:abstractNumId w:val="70"/>
  </w:num>
  <w:num w:numId="16">
    <w:abstractNumId w:val="31"/>
  </w:num>
  <w:num w:numId="17">
    <w:abstractNumId w:val="48"/>
  </w:num>
  <w:num w:numId="18">
    <w:abstractNumId w:val="65"/>
  </w:num>
  <w:num w:numId="19">
    <w:abstractNumId w:val="30"/>
  </w:num>
  <w:num w:numId="20">
    <w:abstractNumId w:val="36"/>
  </w:num>
  <w:num w:numId="21">
    <w:abstractNumId w:val="61"/>
  </w:num>
  <w:num w:numId="22">
    <w:abstractNumId w:val="79"/>
  </w:num>
  <w:num w:numId="23">
    <w:abstractNumId w:val="32"/>
  </w:num>
  <w:num w:numId="24">
    <w:abstractNumId w:val="62"/>
  </w:num>
  <w:num w:numId="25">
    <w:abstractNumId w:val="22"/>
  </w:num>
  <w:num w:numId="26">
    <w:abstractNumId w:val="78"/>
  </w:num>
  <w:num w:numId="27">
    <w:abstractNumId w:val="47"/>
  </w:num>
  <w:num w:numId="28">
    <w:abstractNumId w:val="26"/>
  </w:num>
  <w:num w:numId="29">
    <w:abstractNumId w:val="80"/>
  </w:num>
  <w:num w:numId="30">
    <w:abstractNumId w:val="6"/>
  </w:num>
  <w:num w:numId="31">
    <w:abstractNumId w:val="74"/>
  </w:num>
  <w:num w:numId="3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trike w:val="0"/>
          <w:dstrike w:val="0"/>
          <w:color w:val="000000"/>
          <w:spacing w:val="-5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ascii="Arial" w:eastAsia="Calibri" w:hAnsi="Arial" w:cs="Arial"/>
        </w:rPr>
      </w:lvl>
    </w:lvlOverride>
  </w:num>
  <w:num w:numId="33">
    <w:abstractNumId w:val="20"/>
    <w:lvlOverride w:ilvl="0">
      <w:startOverride w:val="1"/>
    </w:lvlOverride>
  </w:num>
  <w:num w:numId="34">
    <w:abstractNumId w:val="44"/>
  </w:num>
  <w:num w:numId="35">
    <w:abstractNumId w:val="9"/>
  </w:num>
  <w:num w:numId="36">
    <w:abstractNumId w:val="63"/>
  </w:num>
  <w:num w:numId="37">
    <w:abstractNumId w:val="64"/>
  </w:num>
  <w:num w:numId="38">
    <w:abstractNumId w:val="45"/>
  </w:num>
  <w:num w:numId="39">
    <w:abstractNumId w:val="77"/>
  </w:num>
  <w:num w:numId="40">
    <w:abstractNumId w:val="42"/>
  </w:num>
  <w:num w:numId="41">
    <w:abstractNumId w:val="81"/>
  </w:num>
  <w:num w:numId="42">
    <w:abstractNumId w:val="76"/>
  </w:num>
  <w:num w:numId="43">
    <w:abstractNumId w:val="69"/>
  </w:num>
  <w:num w:numId="44">
    <w:abstractNumId w:val="43"/>
  </w:num>
  <w:num w:numId="45">
    <w:abstractNumId w:val="56"/>
  </w:num>
  <w:num w:numId="46">
    <w:abstractNumId w:val="34"/>
  </w:num>
  <w:num w:numId="47">
    <w:abstractNumId w:val="73"/>
  </w:num>
  <w:num w:numId="48">
    <w:abstractNumId w:val="83"/>
  </w:num>
  <w:num w:numId="49">
    <w:abstractNumId w:val="15"/>
  </w:num>
  <w:num w:numId="50">
    <w:abstractNumId w:val="84"/>
  </w:num>
  <w:num w:numId="51">
    <w:abstractNumId w:val="23"/>
  </w:num>
  <w:num w:numId="52">
    <w:abstractNumId w:val="2"/>
  </w:num>
  <w:num w:numId="53">
    <w:abstractNumId w:val="5"/>
  </w:num>
  <w:num w:numId="54">
    <w:abstractNumId w:val="19"/>
  </w:num>
  <w:num w:numId="55">
    <w:abstractNumId w:val="33"/>
  </w:num>
  <w:num w:numId="56">
    <w:abstractNumId w:val="49"/>
  </w:num>
  <w:num w:numId="57">
    <w:abstractNumId w:val="52"/>
  </w:num>
  <w:num w:numId="58">
    <w:abstractNumId w:val="85"/>
  </w:num>
  <w:num w:numId="59">
    <w:abstractNumId w:val="66"/>
  </w:num>
  <w:num w:numId="60">
    <w:abstractNumId w:val="53"/>
  </w:num>
  <w:num w:numId="61">
    <w:abstractNumId w:val="3"/>
  </w:num>
  <w:num w:numId="62">
    <w:abstractNumId w:val="0"/>
  </w:num>
  <w:num w:numId="63">
    <w:abstractNumId w:val="1"/>
  </w:num>
  <w:num w:numId="64">
    <w:abstractNumId w:val="24"/>
  </w:num>
  <w:num w:numId="65">
    <w:abstractNumId w:val="40"/>
  </w:num>
  <w:num w:numId="66">
    <w:abstractNumId w:val="17"/>
  </w:num>
  <w:num w:numId="67">
    <w:abstractNumId w:val="18"/>
  </w:num>
  <w:num w:numId="68">
    <w:abstractNumId w:val="58"/>
    <w:lvlOverride w:ilvl="0">
      <w:lvl w:ilvl="0">
        <w:start w:val="1"/>
        <w:numFmt w:val="decimal"/>
        <w:lvlText w:val="%1."/>
        <w:lvlJc w:val="left"/>
        <w:pPr>
          <w:ind w:left="3240" w:hanging="360"/>
        </w:pPr>
        <w:rPr>
          <w:rFonts w:ascii="Arial" w:hAnsi="Arial" w:cs="Arial"/>
          <w:b w:val="0"/>
          <w:i w:val="0"/>
          <w:strike w:val="0"/>
          <w:dstrike w:val="0"/>
          <w:color w:val="auto"/>
          <w:lang w:eastAsia="ar-SA"/>
        </w:rPr>
      </w:lvl>
    </w:lvlOverride>
  </w:num>
  <w:num w:numId="69">
    <w:abstractNumId w:val="16"/>
  </w:num>
  <w:num w:numId="70">
    <w:abstractNumId w:val="82"/>
  </w:num>
  <w:num w:numId="71">
    <w:abstractNumId w:val="38"/>
  </w:num>
  <w:num w:numId="72">
    <w:abstractNumId w:val="20"/>
  </w:num>
  <w:num w:numId="73">
    <w:abstractNumId w:val="7"/>
  </w:num>
  <w:num w:numId="74">
    <w:abstractNumId w:val="8"/>
  </w:num>
  <w:num w:numId="75">
    <w:abstractNumId w:val="51"/>
  </w:num>
  <w:num w:numId="76">
    <w:abstractNumId w:val="37"/>
    <w:lvlOverride w:ilvl="0">
      <w:lvl w:ilvl="0">
        <w:start w:val="1"/>
        <w:numFmt w:val="decimal"/>
        <w:lvlText w:val="%1)"/>
        <w:lvlJc w:val="left"/>
        <w:pPr>
          <w:ind w:left="680" w:hanging="397"/>
        </w:pPr>
        <w:rPr>
          <w:rFonts w:ascii="Arial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/>
          <w:b/>
          <w:i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</w:lvlOverride>
  </w:num>
  <w:num w:numId="77">
    <w:abstractNumId w:val="39"/>
  </w:num>
  <w:num w:numId="78">
    <w:abstractNumId w:val="7"/>
    <w:lvlOverride w:ilvl="0">
      <w:startOverride w:val="1"/>
    </w:lvlOverride>
  </w:num>
  <w:num w:numId="79">
    <w:abstractNumId w:val="58"/>
    <w:lvlOverride w:ilvl="0">
      <w:startOverride w:val="1"/>
    </w:lvlOverride>
  </w:num>
  <w:num w:numId="80">
    <w:abstractNumId w:val="17"/>
    <w:lvlOverride w:ilvl="0">
      <w:startOverride w:val="1"/>
    </w:lvlOverride>
  </w:num>
  <w:num w:numId="81">
    <w:abstractNumId w:val="16"/>
    <w:lvlOverride w:ilvl="0">
      <w:startOverride w:val="1"/>
    </w:lvlOverride>
  </w:num>
  <w:num w:numId="82">
    <w:abstractNumId w:val="37"/>
    <w:lvlOverride w:ilvl="0">
      <w:startOverride w:val="1"/>
    </w:lvlOverride>
  </w:num>
  <w:num w:numId="83">
    <w:abstractNumId w:val="82"/>
    <w:lvlOverride w:ilvl="0">
      <w:startOverride w:val="1"/>
    </w:lvlOverride>
  </w:num>
  <w:num w:numId="84">
    <w:abstractNumId w:val="54"/>
  </w:num>
  <w:num w:numId="85">
    <w:abstractNumId w:val="67"/>
  </w:num>
  <w:num w:numId="86">
    <w:abstractNumId w:val="50"/>
  </w:num>
  <w:num w:numId="87">
    <w:abstractNumId w:val="59"/>
  </w:num>
  <w:num w:numId="88">
    <w:abstractNumId w:val="13"/>
  </w:num>
  <w:num w:numId="89">
    <w:abstractNumId w:val="35"/>
  </w:num>
  <w:num w:numId="90">
    <w:abstractNumId w:val="21"/>
  </w:num>
  <w:num w:numId="91">
    <w:abstractNumId w:val="71"/>
  </w:num>
  <w:num w:numId="92">
    <w:abstractNumId w:val="37"/>
  </w:num>
  <w:num w:numId="93">
    <w:abstractNumId w:val="58"/>
  </w:num>
  <w:num w:numId="94">
    <w:abstractNumId w:val="41"/>
  </w:num>
  <w:num w:numId="95">
    <w:abstractNumId w:val="28"/>
  </w:num>
  <w:num w:numId="96">
    <w:abstractNumId w:val="2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8"/>
    <w:rsid w:val="00024C2A"/>
    <w:rsid w:val="00025A27"/>
    <w:rsid w:val="000511D5"/>
    <w:rsid w:val="000548F6"/>
    <w:rsid w:val="00055F67"/>
    <w:rsid w:val="000A493A"/>
    <w:rsid w:val="000B2AF3"/>
    <w:rsid w:val="000D0666"/>
    <w:rsid w:val="000D441C"/>
    <w:rsid w:val="0018695A"/>
    <w:rsid w:val="001C339B"/>
    <w:rsid w:val="001E7E17"/>
    <w:rsid w:val="0021561F"/>
    <w:rsid w:val="002249DB"/>
    <w:rsid w:val="002544F3"/>
    <w:rsid w:val="002D6672"/>
    <w:rsid w:val="002E76D1"/>
    <w:rsid w:val="00324C36"/>
    <w:rsid w:val="00396C13"/>
    <w:rsid w:val="003F68B0"/>
    <w:rsid w:val="00471A06"/>
    <w:rsid w:val="004A7FBF"/>
    <w:rsid w:val="004B2E24"/>
    <w:rsid w:val="004C5671"/>
    <w:rsid w:val="004F56C9"/>
    <w:rsid w:val="00504746"/>
    <w:rsid w:val="00525D90"/>
    <w:rsid w:val="00583BFA"/>
    <w:rsid w:val="00597BEB"/>
    <w:rsid w:val="005B5094"/>
    <w:rsid w:val="005C0B2E"/>
    <w:rsid w:val="006153C0"/>
    <w:rsid w:val="00637A27"/>
    <w:rsid w:val="006673B9"/>
    <w:rsid w:val="006741AE"/>
    <w:rsid w:val="006B0833"/>
    <w:rsid w:val="006F44AB"/>
    <w:rsid w:val="00714C62"/>
    <w:rsid w:val="0075784E"/>
    <w:rsid w:val="007A1C5A"/>
    <w:rsid w:val="007E7FE1"/>
    <w:rsid w:val="007F19E2"/>
    <w:rsid w:val="0080424C"/>
    <w:rsid w:val="00812EF5"/>
    <w:rsid w:val="008214A8"/>
    <w:rsid w:val="008353AA"/>
    <w:rsid w:val="00887662"/>
    <w:rsid w:val="00894449"/>
    <w:rsid w:val="008A1A1B"/>
    <w:rsid w:val="008C10DE"/>
    <w:rsid w:val="008C4D83"/>
    <w:rsid w:val="008F24C2"/>
    <w:rsid w:val="009025B2"/>
    <w:rsid w:val="0096772F"/>
    <w:rsid w:val="00982EAF"/>
    <w:rsid w:val="009B0ABE"/>
    <w:rsid w:val="009F4788"/>
    <w:rsid w:val="00A82B61"/>
    <w:rsid w:val="00A9152E"/>
    <w:rsid w:val="00AD2BB5"/>
    <w:rsid w:val="00AD556E"/>
    <w:rsid w:val="00AD6F49"/>
    <w:rsid w:val="00AD7F5C"/>
    <w:rsid w:val="00AE18E0"/>
    <w:rsid w:val="00AE5B5C"/>
    <w:rsid w:val="00B001BD"/>
    <w:rsid w:val="00B053EC"/>
    <w:rsid w:val="00B07C60"/>
    <w:rsid w:val="00B1718D"/>
    <w:rsid w:val="00B17D0B"/>
    <w:rsid w:val="00B35AEF"/>
    <w:rsid w:val="00B36656"/>
    <w:rsid w:val="00B5268B"/>
    <w:rsid w:val="00B66F49"/>
    <w:rsid w:val="00BA7DB2"/>
    <w:rsid w:val="00BB67D5"/>
    <w:rsid w:val="00C4217A"/>
    <w:rsid w:val="00C91057"/>
    <w:rsid w:val="00CB247C"/>
    <w:rsid w:val="00CB512D"/>
    <w:rsid w:val="00CD08E0"/>
    <w:rsid w:val="00CF0F9F"/>
    <w:rsid w:val="00CF2252"/>
    <w:rsid w:val="00DB4544"/>
    <w:rsid w:val="00DE0206"/>
    <w:rsid w:val="00DE1CE6"/>
    <w:rsid w:val="00E0504C"/>
    <w:rsid w:val="00E0507B"/>
    <w:rsid w:val="00E13F10"/>
    <w:rsid w:val="00E17958"/>
    <w:rsid w:val="00E33D65"/>
    <w:rsid w:val="00E36FCD"/>
    <w:rsid w:val="00E55C1C"/>
    <w:rsid w:val="00E62992"/>
    <w:rsid w:val="00ED64D5"/>
    <w:rsid w:val="00EE055F"/>
    <w:rsid w:val="00EF7DD8"/>
    <w:rsid w:val="00F10C13"/>
    <w:rsid w:val="00F32F9E"/>
    <w:rsid w:val="00F34031"/>
    <w:rsid w:val="00F44FA8"/>
    <w:rsid w:val="00F510F5"/>
    <w:rsid w:val="00F67846"/>
    <w:rsid w:val="00F920A3"/>
    <w:rsid w:val="00F9583B"/>
    <w:rsid w:val="00F95E05"/>
    <w:rsid w:val="00F978ED"/>
    <w:rsid w:val="00FE71E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8C17-0939-49AD-8F7B-8AEFC25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5E05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33D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nhideWhenUsed/>
    <w:qFormat/>
    <w:rsid w:val="00A82B61"/>
  </w:style>
  <w:style w:type="paragraph" w:customStyle="1" w:styleId="Default">
    <w:name w:val="Default"/>
    <w:rsid w:val="00F95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95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5E05"/>
    <w:pPr>
      <w:widowControl w:val="0"/>
      <w:shd w:val="clear" w:color="auto" w:fill="FFFFFF"/>
      <w:spacing w:after="30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F95E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95E05"/>
    <w:pPr>
      <w:widowControl w:val="0"/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2">
    <w:name w:val="Nagłówek #2_"/>
    <w:basedOn w:val="Domylnaczcionkaakapitu"/>
    <w:link w:val="Nagwek20"/>
    <w:rsid w:val="00F95E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5E05"/>
    <w:pPr>
      <w:widowControl w:val="0"/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A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A7DB2"/>
    <w:rPr>
      <w:color w:val="0563C1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324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24C36"/>
    <w:pPr>
      <w:widowControl w:val="0"/>
      <w:shd w:val="clear" w:color="auto" w:fill="FFFFFF"/>
      <w:spacing w:before="300" w:after="360" w:line="0" w:lineRule="atLeast"/>
      <w:ind w:hanging="600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unhideWhenUsed/>
    <w:qFormat/>
    <w:rsid w:val="00EE055F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numbering" w:customStyle="1" w:styleId="WWNum50">
    <w:name w:val="WWNum50"/>
    <w:basedOn w:val="Bezlisty"/>
    <w:rsid w:val="008214A8"/>
    <w:pPr>
      <w:numPr>
        <w:numId w:val="58"/>
      </w:numPr>
    </w:pPr>
  </w:style>
  <w:style w:type="numbering" w:customStyle="1" w:styleId="WWNum51">
    <w:name w:val="WWNum51"/>
    <w:basedOn w:val="Bezlisty"/>
    <w:rsid w:val="008214A8"/>
    <w:pPr>
      <w:numPr>
        <w:numId w:val="18"/>
      </w:numPr>
    </w:pPr>
  </w:style>
  <w:style w:type="numbering" w:customStyle="1" w:styleId="WW8Num12">
    <w:name w:val="WW8Num12"/>
    <w:basedOn w:val="Bezlisty"/>
    <w:rsid w:val="007F19E2"/>
    <w:pPr>
      <w:numPr>
        <w:numId w:val="23"/>
      </w:numPr>
    </w:pPr>
  </w:style>
  <w:style w:type="numbering" w:customStyle="1" w:styleId="WW8Num22">
    <w:name w:val="WW8Num22"/>
    <w:basedOn w:val="Bezlisty"/>
    <w:rsid w:val="007F19E2"/>
    <w:pPr>
      <w:numPr>
        <w:numId w:val="54"/>
      </w:numPr>
    </w:pPr>
  </w:style>
  <w:style w:type="numbering" w:customStyle="1" w:styleId="WW8Num39">
    <w:name w:val="WW8Num39"/>
    <w:basedOn w:val="Bezlisty"/>
    <w:rsid w:val="007F19E2"/>
    <w:pPr>
      <w:numPr>
        <w:numId w:val="56"/>
      </w:numPr>
    </w:pPr>
  </w:style>
  <w:style w:type="numbering" w:customStyle="1" w:styleId="WW8Num50">
    <w:name w:val="WW8Num50"/>
    <w:basedOn w:val="Bezlisty"/>
    <w:rsid w:val="007F19E2"/>
    <w:pPr>
      <w:numPr>
        <w:numId w:val="24"/>
      </w:numPr>
    </w:pPr>
  </w:style>
  <w:style w:type="character" w:customStyle="1" w:styleId="Teksttreci4">
    <w:name w:val="Tekst treści (4)_"/>
    <w:link w:val="Teksttreci40"/>
    <w:rsid w:val="00B66F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6F4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Standard">
    <w:name w:val="Standard"/>
    <w:rsid w:val="00F9583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  <w14:ligatures w14:val="none"/>
    </w:rPr>
  </w:style>
  <w:style w:type="numbering" w:customStyle="1" w:styleId="WW8Num54">
    <w:name w:val="WW8Num54"/>
    <w:basedOn w:val="Bezlisty"/>
    <w:rsid w:val="00F9583B"/>
    <w:pPr>
      <w:numPr>
        <w:numId w:val="28"/>
      </w:numPr>
    </w:pPr>
  </w:style>
  <w:style w:type="paragraph" w:customStyle="1" w:styleId="Textbody">
    <w:name w:val="Text body"/>
    <w:basedOn w:val="Standard"/>
    <w:rsid w:val="00F9583B"/>
    <w:rPr>
      <w:b/>
      <w:bCs/>
      <w:szCs w:val="20"/>
    </w:rPr>
  </w:style>
  <w:style w:type="numbering" w:customStyle="1" w:styleId="WW8Num35">
    <w:name w:val="WW8Num35"/>
    <w:basedOn w:val="Bezlisty"/>
    <w:rsid w:val="00F9583B"/>
    <w:pPr>
      <w:numPr>
        <w:numId w:val="29"/>
      </w:numPr>
    </w:pPr>
  </w:style>
  <w:style w:type="numbering" w:customStyle="1" w:styleId="WW8Num9">
    <w:name w:val="WW8Num9"/>
    <w:basedOn w:val="Bezlisty"/>
    <w:rsid w:val="00F9583B"/>
    <w:pPr>
      <w:numPr>
        <w:numId w:val="55"/>
      </w:numPr>
    </w:pPr>
  </w:style>
  <w:style w:type="numbering" w:customStyle="1" w:styleId="WW8Num351">
    <w:name w:val="WW8Num351"/>
    <w:basedOn w:val="Bezlisty"/>
    <w:rsid w:val="00F9583B"/>
    <w:pPr>
      <w:numPr>
        <w:numId w:val="15"/>
      </w:numPr>
    </w:pPr>
  </w:style>
  <w:style w:type="numbering" w:customStyle="1" w:styleId="WW8Num15">
    <w:name w:val="WW8Num15"/>
    <w:basedOn w:val="Bezlisty"/>
    <w:rsid w:val="002D6672"/>
    <w:pPr>
      <w:numPr>
        <w:numId w:val="31"/>
      </w:numPr>
    </w:pPr>
  </w:style>
  <w:style w:type="numbering" w:customStyle="1" w:styleId="WW8Num41">
    <w:name w:val="WW8Num41"/>
    <w:basedOn w:val="Bezlisty"/>
    <w:rsid w:val="002D6672"/>
    <w:pPr>
      <w:numPr>
        <w:numId w:val="72"/>
      </w:numPr>
    </w:pPr>
  </w:style>
  <w:style w:type="numbering" w:customStyle="1" w:styleId="WWNum7">
    <w:name w:val="WWNum7"/>
    <w:basedOn w:val="Bezlisty"/>
    <w:rsid w:val="002D6672"/>
    <w:pPr>
      <w:numPr>
        <w:numId w:val="53"/>
      </w:numPr>
    </w:pPr>
  </w:style>
  <w:style w:type="numbering" w:customStyle="1" w:styleId="WWNum30">
    <w:name w:val="WWNum30"/>
    <w:basedOn w:val="Bezlisty"/>
    <w:rsid w:val="002D6672"/>
    <w:pPr>
      <w:numPr>
        <w:numId w:val="57"/>
      </w:numPr>
    </w:pPr>
  </w:style>
  <w:style w:type="numbering" w:customStyle="1" w:styleId="WWNum29">
    <w:name w:val="WWNum29"/>
    <w:basedOn w:val="Bezlisty"/>
    <w:rsid w:val="002D6672"/>
    <w:pPr>
      <w:numPr>
        <w:numId w:val="52"/>
      </w:numPr>
    </w:pPr>
  </w:style>
  <w:style w:type="table" w:styleId="Tabela-Siatka">
    <w:name w:val="Table Grid"/>
    <w:basedOn w:val="Standardowy"/>
    <w:uiPriority w:val="39"/>
    <w:rsid w:val="00DE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Standard"/>
    <w:rsid w:val="00EF7DD8"/>
    <w:pPr>
      <w:ind w:left="283" w:hanging="283"/>
    </w:pPr>
    <w:rPr>
      <w:sz w:val="20"/>
      <w:szCs w:val="20"/>
    </w:rPr>
  </w:style>
  <w:style w:type="paragraph" w:styleId="Tekstpodstawowy3">
    <w:name w:val="Body Text 3"/>
    <w:basedOn w:val="Standard"/>
    <w:link w:val="Tekstpodstawowy3Znak"/>
    <w:rsid w:val="00EF7D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7DD8"/>
    <w:rPr>
      <w:rFonts w:ascii="Times New Roman" w:eastAsia="Times New Roman" w:hAnsi="Times New Roman" w:cs="Times New Roman"/>
      <w:color w:val="auto"/>
      <w:kern w:val="3"/>
      <w:sz w:val="16"/>
      <w:szCs w:val="16"/>
      <w:lang w:eastAsia="zh-CN"/>
      <w14:ligatures w14:val="none"/>
    </w:rPr>
  </w:style>
  <w:style w:type="numbering" w:customStyle="1" w:styleId="WW8Num11">
    <w:name w:val="WW8Num11"/>
    <w:basedOn w:val="Bezlisty"/>
    <w:rsid w:val="00EF7DD8"/>
    <w:pPr>
      <w:numPr>
        <w:numId w:val="59"/>
      </w:numPr>
    </w:pPr>
  </w:style>
  <w:style w:type="numbering" w:customStyle="1" w:styleId="WW8Num25">
    <w:name w:val="WW8Num25"/>
    <w:basedOn w:val="Bezlisty"/>
    <w:rsid w:val="004C5671"/>
    <w:pPr>
      <w:numPr>
        <w:numId w:val="61"/>
      </w:numPr>
    </w:pPr>
  </w:style>
  <w:style w:type="paragraph" w:customStyle="1" w:styleId="pkt">
    <w:name w:val="pkt"/>
    <w:basedOn w:val="Standard"/>
    <w:rsid w:val="00E33D65"/>
    <w:pPr>
      <w:autoSpaceDE w:val="0"/>
      <w:spacing w:before="60" w:after="60" w:line="360" w:lineRule="auto"/>
      <w:ind w:left="851" w:hanging="295"/>
      <w:jc w:val="both"/>
    </w:pPr>
    <w:rPr>
      <w:rFonts w:ascii="Univers-PL, 'Courier New'" w:eastAsia="Univers-PL, 'Courier New'" w:hAnsi="Univers-PL, 'Courier New'" w:cs="Univers-PL, 'Courier New'"/>
      <w:sz w:val="19"/>
      <w:szCs w:val="19"/>
    </w:rPr>
  </w:style>
  <w:style w:type="character" w:customStyle="1" w:styleId="Nagwek8Znak">
    <w:name w:val="Nagłówek 8 Znak"/>
    <w:basedOn w:val="Domylnaczcionkaakapitu"/>
    <w:link w:val="Nagwek8"/>
    <w:rsid w:val="00E33D65"/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7B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7B93"/>
  </w:style>
  <w:style w:type="numbering" w:customStyle="1" w:styleId="WWNum55">
    <w:name w:val="WWNum55"/>
    <w:basedOn w:val="Bezlisty"/>
    <w:rsid w:val="00FE7B93"/>
    <w:pPr>
      <w:numPr>
        <w:numId w:val="6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8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2">
    <w:name w:val="List 2"/>
    <w:basedOn w:val="Normalny"/>
    <w:uiPriority w:val="99"/>
    <w:semiHidden/>
    <w:unhideWhenUsed/>
    <w:rsid w:val="00CF0F9F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9F"/>
  </w:style>
  <w:style w:type="numbering" w:customStyle="1" w:styleId="WW8Num3">
    <w:name w:val="WW8Num3"/>
    <w:basedOn w:val="Bezlisty"/>
    <w:rsid w:val="00CF0F9F"/>
    <w:pPr>
      <w:numPr>
        <w:numId w:val="65"/>
      </w:numPr>
    </w:pPr>
  </w:style>
  <w:style w:type="numbering" w:customStyle="1" w:styleId="WW8Num5">
    <w:name w:val="WW8Num5"/>
    <w:basedOn w:val="Bezlisty"/>
    <w:rsid w:val="00CF0F9F"/>
    <w:pPr>
      <w:numPr>
        <w:numId w:val="66"/>
      </w:numPr>
    </w:pPr>
  </w:style>
  <w:style w:type="numbering" w:customStyle="1" w:styleId="WW8Num16">
    <w:name w:val="WW8Num16"/>
    <w:basedOn w:val="Bezlisty"/>
    <w:rsid w:val="00CF0F9F"/>
    <w:pPr>
      <w:numPr>
        <w:numId w:val="67"/>
      </w:numPr>
    </w:pPr>
  </w:style>
  <w:style w:type="numbering" w:customStyle="1" w:styleId="WW8Num17">
    <w:name w:val="WW8Num17"/>
    <w:basedOn w:val="Bezlisty"/>
    <w:rsid w:val="00CF0F9F"/>
    <w:pPr>
      <w:numPr>
        <w:numId w:val="93"/>
      </w:numPr>
    </w:pPr>
  </w:style>
  <w:style w:type="numbering" w:customStyle="1" w:styleId="WW8Num30">
    <w:name w:val="WW8Num30"/>
    <w:basedOn w:val="Bezlisty"/>
    <w:rsid w:val="00CF0F9F"/>
    <w:pPr>
      <w:numPr>
        <w:numId w:val="69"/>
      </w:numPr>
    </w:pPr>
  </w:style>
  <w:style w:type="numbering" w:customStyle="1" w:styleId="WW8Num31">
    <w:name w:val="WW8Num31"/>
    <w:basedOn w:val="Bezlisty"/>
    <w:rsid w:val="00CF0F9F"/>
    <w:pPr>
      <w:numPr>
        <w:numId w:val="70"/>
      </w:numPr>
    </w:pPr>
  </w:style>
  <w:style w:type="numbering" w:customStyle="1" w:styleId="WW8Num37">
    <w:name w:val="WW8Num37"/>
    <w:basedOn w:val="Bezlisty"/>
    <w:rsid w:val="00CF0F9F"/>
    <w:pPr>
      <w:numPr>
        <w:numId w:val="71"/>
      </w:numPr>
    </w:pPr>
  </w:style>
  <w:style w:type="numbering" w:customStyle="1" w:styleId="WW8Num411">
    <w:name w:val="WW8Num411"/>
    <w:basedOn w:val="Bezlisty"/>
    <w:rsid w:val="00CF0F9F"/>
    <w:pPr>
      <w:numPr>
        <w:numId w:val="34"/>
      </w:numPr>
    </w:pPr>
  </w:style>
  <w:style w:type="numbering" w:customStyle="1" w:styleId="WW8Num43">
    <w:name w:val="WW8Num43"/>
    <w:basedOn w:val="Bezlisty"/>
    <w:rsid w:val="00CF0F9F"/>
    <w:pPr>
      <w:numPr>
        <w:numId w:val="73"/>
      </w:numPr>
    </w:pPr>
  </w:style>
  <w:style w:type="numbering" w:customStyle="1" w:styleId="WW8Num44">
    <w:name w:val="WW8Num44"/>
    <w:basedOn w:val="Bezlisty"/>
    <w:rsid w:val="00CF0F9F"/>
    <w:pPr>
      <w:numPr>
        <w:numId w:val="74"/>
      </w:numPr>
    </w:pPr>
  </w:style>
  <w:style w:type="numbering" w:customStyle="1" w:styleId="WW8Num47">
    <w:name w:val="WW8Num47"/>
    <w:basedOn w:val="Bezlisty"/>
    <w:rsid w:val="00CF0F9F"/>
    <w:pPr>
      <w:numPr>
        <w:numId w:val="75"/>
      </w:numPr>
    </w:pPr>
  </w:style>
  <w:style w:type="numbering" w:customStyle="1" w:styleId="WW8Num51">
    <w:name w:val="WW8Num51"/>
    <w:basedOn w:val="Bezlisty"/>
    <w:rsid w:val="00CF0F9F"/>
    <w:pPr>
      <w:numPr>
        <w:numId w:val="92"/>
      </w:numPr>
    </w:pPr>
  </w:style>
  <w:style w:type="numbering" w:customStyle="1" w:styleId="WW8Num55">
    <w:name w:val="WW8Num55"/>
    <w:basedOn w:val="Bezlisty"/>
    <w:rsid w:val="00CF0F9F"/>
    <w:pPr>
      <w:numPr>
        <w:numId w:val="7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094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94"/>
    <w:rPr>
      <w:rFonts w:ascii="Segoe UI" w:hAnsi="Segoe UI" w:cs="Segoe UI"/>
    </w:rPr>
  </w:style>
  <w:style w:type="character" w:styleId="UyteHipercze">
    <w:name w:val="FollowedHyperlink"/>
    <w:basedOn w:val="Domylnaczcionkaakapitu"/>
    <w:uiPriority w:val="99"/>
    <w:semiHidden/>
    <w:unhideWhenUsed/>
    <w:rsid w:val="00ED64D5"/>
    <w:rPr>
      <w:color w:val="954F72" w:themeColor="followedHyperlink"/>
      <w:u w:val="single"/>
    </w:rPr>
  </w:style>
  <w:style w:type="character" w:customStyle="1" w:styleId="Teksttreci13">
    <w:name w:val="Tekst treści (13)_"/>
    <w:basedOn w:val="Domylnaczcionkaakapitu"/>
    <w:link w:val="Teksttreci130"/>
    <w:rsid w:val="000D441C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D441C"/>
    <w:pPr>
      <w:widowControl w:val="0"/>
      <w:shd w:val="clear" w:color="auto" w:fill="FFFFFF"/>
      <w:spacing w:before="720" w:after="420"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lubstopka">
    <w:name w:val="Nagłówek lub stopka_"/>
    <w:basedOn w:val="Domylnaczcionkaakapitu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D441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D441C"/>
    <w:pPr>
      <w:widowControl w:val="0"/>
      <w:shd w:val="clear" w:color="auto" w:fill="FFFFFF"/>
      <w:spacing w:before="900" w:after="900" w:line="50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2Calibri11pt">
    <w:name w:val="Tekst treści (2) + Calibri;11 pt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D441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D441C"/>
    <w:pPr>
      <w:widowControl w:val="0"/>
      <w:shd w:val="clear" w:color="auto" w:fill="FFFFFF"/>
      <w:spacing w:before="420" w:after="0" w:line="0" w:lineRule="atLeast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2391-DC05-46ED-91FE-9C0351A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s.sadoch</cp:lastModifiedBy>
  <cp:revision>8</cp:revision>
  <cp:lastPrinted>2021-03-23T12:57:00Z</cp:lastPrinted>
  <dcterms:created xsi:type="dcterms:W3CDTF">2021-03-26T09:39:00Z</dcterms:created>
  <dcterms:modified xsi:type="dcterms:W3CDTF">2022-03-31T06:24:00Z</dcterms:modified>
</cp:coreProperties>
</file>