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Kałuszyn, </w:t>
      </w:r>
      <w:r w:rsidR="00321F24">
        <w:rPr>
          <w:rFonts w:ascii="Times New Roman" w:hAnsi="Times New Roman" w:cs="Times New Roman"/>
          <w:sz w:val="24"/>
          <w:szCs w:val="24"/>
        </w:rPr>
        <w:t>24</w:t>
      </w:r>
      <w:r w:rsidR="00FF1753">
        <w:rPr>
          <w:rFonts w:ascii="Times New Roman" w:hAnsi="Times New Roman" w:cs="Times New Roman"/>
          <w:sz w:val="24"/>
          <w:szCs w:val="24"/>
        </w:rPr>
        <w:t>.</w:t>
      </w:r>
      <w:r w:rsidR="00E837F7">
        <w:rPr>
          <w:rFonts w:ascii="Times New Roman" w:hAnsi="Times New Roman" w:cs="Times New Roman"/>
          <w:sz w:val="24"/>
          <w:szCs w:val="24"/>
        </w:rPr>
        <w:t>02</w:t>
      </w:r>
      <w:r w:rsidR="00FF175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GPS.6220.1</w:t>
      </w:r>
      <w:r w:rsidR="00E423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="00321F24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49 ustawy z dnia 14 czerwca 1960r. Kodeks postępowania administracyjnego (Dz. U. z 2018 r. poz. 2096 ze z zm.) zwana dalej „KPA”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środowisku jego ochronie, udziale społeczeństwa w ochronie środowiska oraz o ocenach oddziaływania na środowisko (Dz. U. z 2018 poz. 2081 ze zm. ) zwana dalej „ustawą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E837F7" w:rsidRPr="00E837F7" w:rsidRDefault="00503E10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wniosek </w:t>
      </w:r>
      <w:r w:rsidR="009032C8" w:rsidRPr="009032C8">
        <w:rPr>
          <w:rFonts w:ascii="Times New Roman" w:hAnsi="Times New Roman" w:cs="Times New Roman"/>
          <w:color w:val="000000"/>
          <w:sz w:val="24"/>
          <w:szCs w:val="24"/>
        </w:rPr>
        <w:t>RSE 2 Sp. z o. o. ul. Chłodna 51 00-867 Warszawa, reprezentowanej przez pełnomocnika Pana Krzysztofa Krukowskiego, prowadzącego działalność gospodarczą pn. Earth Energy Krzysztof Krukowski, z siedzibą w Żakowicach 1A, 99-314 Krzyżanów</w:t>
      </w:r>
      <w:r w:rsidR="00903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</w:t>
      </w:r>
      <w:r w:rsidR="00FF465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administracyjne</w:t>
      </w:r>
      <w:r w:rsidR="00FF465E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sprawie wydania decyzji o środowiskowych uwarunkowaniach dla planowanego przedsięwzięcia polegającego na budowie „</w:t>
      </w:r>
      <w:r w:rsidR="00D110D1" w:rsidRPr="00D110D1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II o mocy wytwórczej do 1MW na części działki nr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”, gm. Kałuszyn 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321F2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 lutego 2020 r. zostało wydane postanowienie o zawieszeniu postępowania w sprawie wydania decyzji o środowiskowych uwarunkowaniach do czasu przedłożenia przez wnioskodawcę raportu o oddziaływaniu przedsięwzięcia na środowisko.</w:t>
      </w:r>
    </w:p>
    <w:p w:rsidR="00E837F7" w:rsidRDefault="00E837F7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Na niniejsze postanowienie nie przysługuje zażalenie. </w:t>
      </w:r>
    </w:p>
    <w:p w:rsidR="00C3133A" w:rsidRDefault="00C3133A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Zgodnie z art. 49 §2 KPA zawiadomienie uważa się za doręczone po upływie 14 dni od dnia, w którym nastąpiło publiczne ogłoszenie, tj. od dnia ……………….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każdym stadium postępowania. 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zapoznania się z aktami sprawy proszę o kontakt osobisty w Urzędzie Miejskim w Kałuszynie lub telefoniczny pod nr tel. 25 75 76 618 wew. 24 od poniedziałku do piątku w godzinach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B46C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B46C6B" w:rsidP="00B46C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/-/</w:t>
      </w: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01341" w:rsidRPr="00503E10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sectPr w:rsidR="00601341" w:rsidRPr="005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0"/>
    <w:rsid w:val="000446D7"/>
    <w:rsid w:val="00050B10"/>
    <w:rsid w:val="00321F24"/>
    <w:rsid w:val="00503E10"/>
    <w:rsid w:val="009032C8"/>
    <w:rsid w:val="00957F01"/>
    <w:rsid w:val="00B46C6B"/>
    <w:rsid w:val="00B50010"/>
    <w:rsid w:val="00B84FEB"/>
    <w:rsid w:val="00C3133A"/>
    <w:rsid w:val="00D110D1"/>
    <w:rsid w:val="00E42347"/>
    <w:rsid w:val="00E837F7"/>
    <w:rsid w:val="00FF1753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52D3-14E9-4FFB-A566-700C334C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Anna Pełka</cp:lastModifiedBy>
  <cp:revision>2</cp:revision>
  <cp:lastPrinted>2020-02-24T11:17:00Z</cp:lastPrinted>
  <dcterms:created xsi:type="dcterms:W3CDTF">2020-02-26T11:26:00Z</dcterms:created>
  <dcterms:modified xsi:type="dcterms:W3CDTF">2020-02-26T11:26:00Z</dcterms:modified>
</cp:coreProperties>
</file>