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Kałuszyn, </w:t>
      </w:r>
      <w:r w:rsidR="00230137">
        <w:rPr>
          <w:rFonts w:ascii="Times New Roman" w:hAnsi="Times New Roman" w:cs="Times New Roman"/>
          <w:sz w:val="24"/>
          <w:szCs w:val="24"/>
        </w:rPr>
        <w:t>24</w:t>
      </w:r>
      <w:r w:rsidR="00FF1753">
        <w:rPr>
          <w:rFonts w:ascii="Times New Roman" w:hAnsi="Times New Roman" w:cs="Times New Roman"/>
          <w:sz w:val="24"/>
          <w:szCs w:val="24"/>
        </w:rPr>
        <w:t>.</w:t>
      </w:r>
      <w:r w:rsidR="000F591F">
        <w:rPr>
          <w:rFonts w:ascii="Times New Roman" w:hAnsi="Times New Roman" w:cs="Times New Roman"/>
          <w:sz w:val="24"/>
          <w:szCs w:val="24"/>
        </w:rPr>
        <w:t>02</w:t>
      </w:r>
      <w:r w:rsidR="00FF175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GPS.6220.12.2019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="00D60E9C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49</w:t>
      </w:r>
      <w:r w:rsidR="00D60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14 czerwca 1960r. Kodeks postępowania administracyjnego (Dz. U. z 2018 r. poz. 2096 ze z zm.) zwana dalej „KPA”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środowisku jego ochronie, udziale społeczeństwa w ochronie środowiska oraz o ocenach oddziaływania na środowisko (Dz. U. z 2018 poz. 2081 ze zm. ) zwana dalej „ustawą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C3133A" w:rsidRDefault="00503E10" w:rsidP="0040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>wszczęte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wniosek Pana Krzysztofa Krukowskiego, prowadzącego działalność gospodarczą pn. Earth Energy Krzysztof Krukowski, z siedzibą w Żakowicach 1A, 99-314 Krzyżanów postępowani</w:t>
      </w:r>
      <w:r w:rsidR="00405B0B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administracyjne</w:t>
      </w:r>
      <w:r w:rsidR="00405B0B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sprawie wydania decyzji </w:t>
      </w:r>
      <w:r w:rsidR="00405B0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 środowiskowych uwarunkowaniach dla planowanego przedsięwzięcia polegającego na budowie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 o mocy wytwórczej do 1MW na części działek nr 23, 50,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”, gm. Kałuszyn </w:t>
      </w:r>
      <w:r w:rsidR="00FF1753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62359D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0F591F">
        <w:rPr>
          <w:rFonts w:ascii="Times New Roman" w:hAnsi="Times New Roman" w:cs="Times New Roman"/>
          <w:color w:val="000000"/>
          <w:sz w:val="24"/>
          <w:szCs w:val="24"/>
        </w:rPr>
        <w:t xml:space="preserve"> lutego</w:t>
      </w:r>
      <w:r w:rsidR="00FF1753">
        <w:rPr>
          <w:rFonts w:ascii="Times New Roman" w:hAnsi="Times New Roman" w:cs="Times New Roman"/>
          <w:color w:val="000000"/>
          <w:sz w:val="24"/>
          <w:szCs w:val="24"/>
        </w:rPr>
        <w:t xml:space="preserve"> 2020 r. </w:t>
      </w:r>
      <w:r w:rsidR="00C3133A" w:rsidRPr="00C3133A">
        <w:rPr>
          <w:rFonts w:ascii="Times New Roman" w:hAnsi="Times New Roman" w:cs="Times New Roman"/>
          <w:b/>
          <w:color w:val="000000"/>
          <w:sz w:val="24"/>
          <w:szCs w:val="24"/>
        </w:rPr>
        <w:t>zostało wydane postanowienie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91F" w:rsidRPr="000F591F">
        <w:rPr>
          <w:rFonts w:ascii="Times New Roman" w:hAnsi="Times New Roman" w:cs="Times New Roman"/>
          <w:color w:val="000000"/>
          <w:sz w:val="24"/>
          <w:szCs w:val="24"/>
        </w:rPr>
        <w:t>o zawieszeniu postępowania w sprawie wydania decyzji o środowiskowych uwarunkowaniach do czasu przedłożenia przez wnioskodawcę raportu o oddziaływaniu przedsięwzięcia na środowisko.</w:t>
      </w:r>
    </w:p>
    <w:p w:rsidR="000F591F" w:rsidRDefault="000F591F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91F">
        <w:rPr>
          <w:rFonts w:ascii="Times New Roman" w:hAnsi="Times New Roman" w:cs="Times New Roman"/>
          <w:color w:val="000000"/>
          <w:sz w:val="24"/>
          <w:szCs w:val="24"/>
        </w:rPr>
        <w:t xml:space="preserve">Na niniejsze postanowienie nie przysługuje zażalenie. 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>Zgodnie z art. 49 §2 KPA zawiadomienie uważa się za doręczone po upływie 14 dni od dnia, w którym nastąpiło publiczne ogłoszenie, tj. od dnia ……………….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każdym stadium postępowania. 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celu zapoznania się z aktami sprawy proszę o kontakt osobisty w Urzędzie Miejskim w Kałuszynie lub telefoniczny pod nr tel. 25 75 76 618 wew. 24 od poniedziałku do piątku w godzinach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3E7C1C" w:rsidP="003E7C1C">
      <w:pPr>
        <w:tabs>
          <w:tab w:val="left" w:pos="755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/-/</w:t>
      </w: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601341" w:rsidRPr="00503E10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sectPr w:rsidR="00601341" w:rsidRPr="0050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0"/>
    <w:rsid w:val="000446D7"/>
    <w:rsid w:val="00050B10"/>
    <w:rsid w:val="000F591F"/>
    <w:rsid w:val="00230137"/>
    <w:rsid w:val="003E7C1C"/>
    <w:rsid w:val="00405B0B"/>
    <w:rsid w:val="00503E10"/>
    <w:rsid w:val="0062359D"/>
    <w:rsid w:val="006F1E92"/>
    <w:rsid w:val="00AA3CCF"/>
    <w:rsid w:val="00C3133A"/>
    <w:rsid w:val="00D60E9C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C995-9F44-41BA-9881-D0748EAA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Anna Pełka</cp:lastModifiedBy>
  <cp:revision>2</cp:revision>
  <cp:lastPrinted>2020-02-24T11:17:00Z</cp:lastPrinted>
  <dcterms:created xsi:type="dcterms:W3CDTF">2020-02-26T11:26:00Z</dcterms:created>
  <dcterms:modified xsi:type="dcterms:W3CDTF">2020-02-26T11:26:00Z</dcterms:modified>
</cp:coreProperties>
</file>