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92" w:rsidRDefault="00A54129" w:rsidP="002109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0992">
        <w:rPr>
          <w:rFonts w:ascii="Times New Roman" w:hAnsi="Times New Roman" w:cs="Times New Roman"/>
          <w:sz w:val="24"/>
          <w:szCs w:val="24"/>
        </w:rPr>
        <w:t xml:space="preserve">Gmina Kałuszyn posiada gwarancję – zabezpieczenie wykonania projektu współfinansowanego ze środków PROW na lata 2014 – 2020 w wysokości 95.445,00 zł na okres do stycznia 2019 </w:t>
      </w:r>
      <w:proofErr w:type="spellStart"/>
      <w:r w:rsidRPr="0021099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10992">
        <w:rPr>
          <w:rFonts w:ascii="Times New Roman" w:hAnsi="Times New Roman" w:cs="Times New Roman"/>
          <w:sz w:val="24"/>
          <w:szCs w:val="24"/>
        </w:rPr>
        <w:t xml:space="preserve"> .Gwarancja zostanie uwolniona w 2018 r</w:t>
      </w:r>
      <w:r w:rsidR="00CC4E3A" w:rsidRPr="00210992">
        <w:rPr>
          <w:rFonts w:ascii="Times New Roman" w:hAnsi="Times New Roman" w:cs="Times New Roman"/>
          <w:sz w:val="24"/>
          <w:szCs w:val="24"/>
        </w:rPr>
        <w:t>.</w:t>
      </w:r>
      <w:r w:rsidRPr="00210992">
        <w:rPr>
          <w:rFonts w:ascii="Times New Roman" w:hAnsi="Times New Roman" w:cs="Times New Roman"/>
          <w:sz w:val="24"/>
          <w:szCs w:val="24"/>
        </w:rPr>
        <w:t xml:space="preserve">  z uwagi na zakończenie projektu i przekazanie płatności , która nastąpi po 15 grudnia 2018 r.</w:t>
      </w:r>
    </w:p>
    <w:p w:rsidR="00210992" w:rsidRPr="00210992" w:rsidRDefault="00210992" w:rsidP="002109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0992" w:rsidRDefault="00210992" w:rsidP="002109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0992">
        <w:rPr>
          <w:rFonts w:ascii="Times New Roman" w:hAnsi="Times New Roman" w:cs="Times New Roman"/>
          <w:sz w:val="24"/>
          <w:szCs w:val="24"/>
        </w:rPr>
        <w:t xml:space="preserve">Gmina nie posiada udziałów  w     spółkach. </w:t>
      </w:r>
    </w:p>
    <w:p w:rsidR="00210992" w:rsidRPr="00210992" w:rsidRDefault="00210992" w:rsidP="002109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0992" w:rsidRPr="00210992" w:rsidRDefault="00210992" w:rsidP="002109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0992">
        <w:rPr>
          <w:rFonts w:ascii="Times New Roman" w:hAnsi="Times New Roman" w:cs="Times New Roman"/>
          <w:sz w:val="24"/>
          <w:szCs w:val="24"/>
        </w:rPr>
        <w:t xml:space="preserve">Obsługę  finansową budżetu gminy do  31 grudnia 2018 </w:t>
      </w:r>
      <w:proofErr w:type="spellStart"/>
      <w:r w:rsidRPr="0021099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10992">
        <w:rPr>
          <w:rFonts w:ascii="Times New Roman" w:hAnsi="Times New Roman" w:cs="Times New Roman"/>
          <w:sz w:val="24"/>
          <w:szCs w:val="24"/>
        </w:rPr>
        <w:t xml:space="preserve"> prowadzi B.S Mińsk Mazowiecki , </w:t>
      </w:r>
    </w:p>
    <w:p w:rsidR="00210992" w:rsidRPr="00210992" w:rsidRDefault="00210992" w:rsidP="002109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0992">
        <w:rPr>
          <w:rFonts w:ascii="Times New Roman" w:hAnsi="Times New Roman" w:cs="Times New Roman"/>
          <w:sz w:val="24"/>
          <w:szCs w:val="24"/>
        </w:rPr>
        <w:t>od 1 stycznia 2019r B.S Kałuszyn</w:t>
      </w:r>
    </w:p>
    <w:sectPr w:rsidR="00210992" w:rsidRPr="00210992" w:rsidSect="00B3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129"/>
    <w:rsid w:val="000610B3"/>
    <w:rsid w:val="000757F5"/>
    <w:rsid w:val="00210992"/>
    <w:rsid w:val="007B7EFB"/>
    <w:rsid w:val="00933833"/>
    <w:rsid w:val="00A34F81"/>
    <w:rsid w:val="00A44284"/>
    <w:rsid w:val="00A54129"/>
    <w:rsid w:val="00B34781"/>
    <w:rsid w:val="00C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09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Bugno</dc:creator>
  <cp:lastModifiedBy>Maria Bugno</cp:lastModifiedBy>
  <cp:revision>4</cp:revision>
  <dcterms:created xsi:type="dcterms:W3CDTF">2018-12-04T07:19:00Z</dcterms:created>
  <dcterms:modified xsi:type="dcterms:W3CDTF">2018-12-04T08:32:00Z</dcterms:modified>
</cp:coreProperties>
</file>