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4527"/>
      </w:tblGrid>
      <w:tr w:rsidR="00C22219" w:rsidRPr="00B4386B" w:rsidTr="00872935">
        <w:tc>
          <w:tcPr>
            <w:tcW w:w="4545" w:type="dxa"/>
          </w:tcPr>
          <w:p w:rsidR="00C22219" w:rsidRPr="00B4386B" w:rsidRDefault="00C22219" w:rsidP="005634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386B">
              <w:rPr>
                <w:rFonts w:ascii="Times New Roman" w:hAnsi="Times New Roman" w:cs="Times New Roman"/>
                <w:b/>
                <w:sz w:val="24"/>
              </w:rPr>
              <w:t>BURMISTRZ KAŁUSZYNA</w:t>
            </w:r>
          </w:p>
          <w:p w:rsidR="00C22219" w:rsidRPr="00B4386B" w:rsidRDefault="00B4386B" w:rsidP="005634E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C22219" w:rsidRPr="00B4386B">
              <w:rPr>
                <w:rFonts w:ascii="Times New Roman" w:hAnsi="Times New Roman" w:cs="Times New Roman"/>
                <w:b/>
                <w:sz w:val="24"/>
              </w:rPr>
              <w:t>l. Pocztowa 1</w:t>
            </w:r>
          </w:p>
          <w:p w:rsidR="005634E1" w:rsidRPr="00B4386B" w:rsidRDefault="00C22219" w:rsidP="005634E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386B">
              <w:rPr>
                <w:rFonts w:ascii="Times New Roman" w:hAnsi="Times New Roman" w:cs="Times New Roman"/>
                <w:b/>
                <w:sz w:val="24"/>
              </w:rPr>
              <w:t>05-310 Kałuszyn</w:t>
            </w:r>
          </w:p>
        </w:tc>
        <w:tc>
          <w:tcPr>
            <w:tcW w:w="4527" w:type="dxa"/>
          </w:tcPr>
          <w:p w:rsidR="00C22219" w:rsidRPr="00B4386B" w:rsidRDefault="00C22219" w:rsidP="00B36492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B4386B">
              <w:rPr>
                <w:rFonts w:ascii="Times New Roman" w:hAnsi="Times New Roman" w:cs="Times New Roman"/>
                <w:sz w:val="24"/>
              </w:rPr>
              <w:t xml:space="preserve">Kałuszyn, </w:t>
            </w:r>
            <w:r w:rsidR="00BC646B">
              <w:rPr>
                <w:rFonts w:ascii="Times New Roman" w:hAnsi="Times New Roman" w:cs="Times New Roman"/>
                <w:sz w:val="24"/>
              </w:rPr>
              <w:t>28.09</w:t>
            </w:r>
            <w:r w:rsidR="00B4386B" w:rsidRPr="00B4386B">
              <w:rPr>
                <w:rFonts w:ascii="Times New Roman" w:hAnsi="Times New Roman" w:cs="Times New Roman"/>
                <w:sz w:val="24"/>
              </w:rPr>
              <w:t>.</w:t>
            </w:r>
            <w:r w:rsidR="00A4730D" w:rsidRPr="00B4386B">
              <w:rPr>
                <w:rFonts w:ascii="Times New Roman" w:hAnsi="Times New Roman" w:cs="Times New Roman"/>
                <w:sz w:val="24"/>
              </w:rPr>
              <w:t>2026</w:t>
            </w:r>
            <w:r w:rsidR="00CE2B2D" w:rsidRPr="00B4386B">
              <w:rPr>
                <w:rFonts w:ascii="Times New Roman" w:hAnsi="Times New Roman" w:cs="Times New Roman"/>
                <w:sz w:val="24"/>
              </w:rPr>
              <w:t xml:space="preserve"> r.</w:t>
            </w:r>
          </w:p>
        </w:tc>
      </w:tr>
    </w:tbl>
    <w:p w:rsidR="000760EF" w:rsidRPr="00B4386B" w:rsidRDefault="000760EF" w:rsidP="00203298">
      <w:pPr>
        <w:suppressAutoHyphens/>
        <w:spacing w:before="24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  <w:r w:rsidRPr="00B4386B">
        <w:rPr>
          <w:rFonts w:ascii="Times New Roman" w:eastAsia="Times New Roman" w:hAnsi="Times New Roman" w:cs="Times New Roman"/>
          <w:szCs w:val="24"/>
          <w:lang w:eastAsia="ar-SA"/>
        </w:rPr>
        <w:t>GPS.6730.</w:t>
      </w:r>
      <w:r w:rsidR="00203298" w:rsidRPr="00B4386B">
        <w:rPr>
          <w:rFonts w:ascii="Times New Roman" w:eastAsia="Times New Roman" w:hAnsi="Times New Roman" w:cs="Times New Roman"/>
          <w:szCs w:val="24"/>
          <w:lang w:eastAsia="ar-SA"/>
        </w:rPr>
        <w:t>683</w:t>
      </w:r>
      <w:r w:rsidRPr="00B4386B">
        <w:rPr>
          <w:rFonts w:ascii="Times New Roman" w:eastAsia="Times New Roman" w:hAnsi="Times New Roman" w:cs="Times New Roman"/>
          <w:szCs w:val="24"/>
          <w:lang w:eastAsia="ar-SA"/>
        </w:rPr>
        <w:t>.2025</w:t>
      </w:r>
    </w:p>
    <w:p w:rsidR="00C22219" w:rsidRPr="00B4386B" w:rsidRDefault="00C22219" w:rsidP="00B36492">
      <w:pPr>
        <w:jc w:val="center"/>
        <w:rPr>
          <w:rFonts w:ascii="Times New Roman" w:hAnsi="Times New Roman" w:cs="Times New Roman"/>
          <w:b/>
          <w:sz w:val="24"/>
        </w:rPr>
      </w:pPr>
      <w:r w:rsidRPr="00B4386B">
        <w:rPr>
          <w:rFonts w:ascii="Times New Roman" w:hAnsi="Times New Roman" w:cs="Times New Roman"/>
          <w:b/>
          <w:sz w:val="24"/>
        </w:rPr>
        <w:t>OBWIESZCZENIE</w:t>
      </w:r>
    </w:p>
    <w:p w:rsidR="00C22219" w:rsidRPr="00B4386B" w:rsidRDefault="00C22219" w:rsidP="00B36492">
      <w:pPr>
        <w:ind w:firstLine="708"/>
        <w:jc w:val="both"/>
        <w:rPr>
          <w:rFonts w:ascii="Times New Roman" w:hAnsi="Times New Roman" w:cs="Times New Roman"/>
        </w:rPr>
      </w:pPr>
      <w:r w:rsidRPr="00B4386B">
        <w:rPr>
          <w:rFonts w:ascii="Times New Roman" w:hAnsi="Times New Roman" w:cs="Times New Roman"/>
        </w:rPr>
        <w:t xml:space="preserve">Burmistrz Kałuszyna działając na podstawie art. 10, art. 36 § 1 i art. 49 ustawy z dnia 14 czerwca 1960 r. Kodeks postępowania </w:t>
      </w:r>
      <w:r w:rsidR="00A4730D" w:rsidRPr="00B4386B">
        <w:rPr>
          <w:rFonts w:ascii="Times New Roman" w:hAnsi="Times New Roman" w:cs="Times New Roman"/>
        </w:rPr>
        <w:t>administracyjnego (Dz. U. z 2025 r., poz.1691</w:t>
      </w:r>
      <w:r w:rsidRPr="00B4386B">
        <w:rPr>
          <w:rFonts w:ascii="Times New Roman" w:hAnsi="Times New Roman" w:cs="Times New Roman"/>
        </w:rPr>
        <w:t xml:space="preserve"> </w:t>
      </w:r>
      <w:proofErr w:type="spellStart"/>
      <w:r w:rsidRPr="00B4386B">
        <w:rPr>
          <w:rFonts w:ascii="Times New Roman" w:hAnsi="Times New Roman" w:cs="Times New Roman"/>
        </w:rPr>
        <w:t>t.j</w:t>
      </w:r>
      <w:proofErr w:type="spellEnd"/>
      <w:r w:rsidRPr="00B4386B">
        <w:rPr>
          <w:rFonts w:ascii="Times New Roman" w:hAnsi="Times New Roman" w:cs="Times New Roman"/>
        </w:rPr>
        <w:t>. dalej k.p.a.), oraz art. 53 ust. 1c ustawy z dnia 27 marca 2003r. o  planowaniu i zagospodarowaniu przestrzennym (j.t. Dz. U. z 2024r. poz. 1130 ze zm.)</w:t>
      </w:r>
    </w:p>
    <w:p w:rsidR="00C22219" w:rsidRPr="00B4386B" w:rsidRDefault="00C22219" w:rsidP="00C22219">
      <w:pPr>
        <w:jc w:val="center"/>
        <w:rPr>
          <w:rFonts w:ascii="Times New Roman" w:hAnsi="Times New Roman" w:cs="Times New Roman"/>
          <w:b/>
          <w:sz w:val="24"/>
        </w:rPr>
      </w:pPr>
      <w:r w:rsidRPr="00B4386B">
        <w:rPr>
          <w:rFonts w:ascii="Times New Roman" w:hAnsi="Times New Roman" w:cs="Times New Roman"/>
          <w:b/>
          <w:sz w:val="24"/>
        </w:rPr>
        <w:t>zawiadamia</w:t>
      </w:r>
    </w:p>
    <w:p w:rsidR="00C22219" w:rsidRPr="00B4386B" w:rsidRDefault="00C22219" w:rsidP="00C22219">
      <w:pPr>
        <w:jc w:val="both"/>
        <w:rPr>
          <w:rFonts w:ascii="Times New Roman" w:hAnsi="Times New Roman" w:cs="Times New Roman"/>
        </w:rPr>
      </w:pPr>
      <w:r w:rsidRPr="00B4386B">
        <w:rPr>
          <w:rFonts w:ascii="Times New Roman" w:hAnsi="Times New Roman" w:cs="Times New Roman"/>
        </w:rPr>
        <w:t>że postępowanie administracyjne w sprawie ustalenia warunków zabud</w:t>
      </w:r>
      <w:r w:rsidR="00CE2B2D" w:rsidRPr="00B4386B">
        <w:rPr>
          <w:rFonts w:ascii="Times New Roman" w:hAnsi="Times New Roman" w:cs="Times New Roman"/>
        </w:rPr>
        <w:t>owy dla realizacji inwestycji</w:t>
      </w:r>
      <w:r w:rsidR="00CE2B2D" w:rsidRPr="00B4386B">
        <w:rPr>
          <w:rFonts w:ascii="Times New Roman" w:hAnsi="Times New Roman" w:cs="Times New Roman"/>
          <w:b/>
        </w:rPr>
        <w:t>: „</w:t>
      </w:r>
      <w:r w:rsidR="00203298" w:rsidRPr="00B4386B">
        <w:rPr>
          <w:rFonts w:ascii="Times New Roman" w:hAnsi="Times New Roman" w:cs="Times New Roman"/>
          <w:b/>
        </w:rPr>
        <w:t>budowa budynku mieszkalnego jednorodzinnego, budynku garażowego oraz zbiornika na nieczystości ciekłe na części działek nr ew. 339 oraz 340 obręb Mroczki, gm. Kałuszyn</w:t>
      </w:r>
      <w:r w:rsidR="00CE2B2D" w:rsidRPr="00B4386B">
        <w:rPr>
          <w:rFonts w:ascii="Times New Roman" w:hAnsi="Times New Roman" w:cs="Times New Roman"/>
          <w:b/>
        </w:rPr>
        <w:t xml:space="preserve">” </w:t>
      </w:r>
      <w:r w:rsidRPr="00B4386B">
        <w:rPr>
          <w:rFonts w:ascii="Times New Roman" w:hAnsi="Times New Roman" w:cs="Times New Roman"/>
        </w:rPr>
        <w:t xml:space="preserve"> nie jest możliwe do załatwienia w terminie określonym w art. 35 k.p.a.</w:t>
      </w:r>
    </w:p>
    <w:p w:rsidR="00C22219" w:rsidRPr="00B4386B" w:rsidRDefault="00A4730D" w:rsidP="007C502D">
      <w:pPr>
        <w:ind w:firstLine="708"/>
        <w:jc w:val="both"/>
        <w:rPr>
          <w:rFonts w:ascii="Times New Roman" w:hAnsi="Times New Roman" w:cs="Times New Roman"/>
          <w:b/>
        </w:rPr>
      </w:pPr>
      <w:r w:rsidRPr="00B4386B">
        <w:rPr>
          <w:rFonts w:ascii="Times New Roman" w:hAnsi="Times New Roman" w:cs="Times New Roman"/>
        </w:rPr>
        <w:t>Przyczyną nie</w:t>
      </w:r>
      <w:r w:rsidR="00C22219" w:rsidRPr="00B4386B">
        <w:rPr>
          <w:rFonts w:ascii="Times New Roman" w:hAnsi="Times New Roman" w:cs="Times New Roman"/>
        </w:rPr>
        <w:t>załatwienia sprawy w określonym terminie jest konieczność  przeprowadzenia dalszych czynności administracyjnych w</w:t>
      </w:r>
      <w:r w:rsidR="006B5162" w:rsidRPr="00B4386B">
        <w:rPr>
          <w:rFonts w:ascii="Times New Roman" w:hAnsi="Times New Roman" w:cs="Times New Roman"/>
        </w:rPr>
        <w:t xml:space="preserve">ynikających z przepisów prawa. </w:t>
      </w:r>
      <w:r w:rsidR="00C22219" w:rsidRPr="00B4386B">
        <w:rPr>
          <w:rFonts w:ascii="Times New Roman" w:hAnsi="Times New Roman" w:cs="Times New Roman"/>
        </w:rPr>
        <w:t>W związku z powyższy</w:t>
      </w:r>
      <w:r w:rsidR="001F4486" w:rsidRPr="00B4386B">
        <w:rPr>
          <w:rFonts w:ascii="Times New Roman" w:hAnsi="Times New Roman" w:cs="Times New Roman"/>
        </w:rPr>
        <w:t>m wyznaczam nowy termin załatwie</w:t>
      </w:r>
      <w:r w:rsidR="00C22219" w:rsidRPr="00B4386B">
        <w:rPr>
          <w:rFonts w:ascii="Times New Roman" w:hAnsi="Times New Roman" w:cs="Times New Roman"/>
        </w:rPr>
        <w:t>n</w:t>
      </w:r>
      <w:r w:rsidR="001F4486" w:rsidRPr="00B4386B">
        <w:rPr>
          <w:rFonts w:ascii="Times New Roman" w:hAnsi="Times New Roman" w:cs="Times New Roman"/>
        </w:rPr>
        <w:t>i</w:t>
      </w:r>
      <w:r w:rsidR="00C22219" w:rsidRPr="00B4386B">
        <w:rPr>
          <w:rFonts w:ascii="Times New Roman" w:hAnsi="Times New Roman" w:cs="Times New Roman"/>
        </w:rPr>
        <w:t xml:space="preserve">a sprawy do dnia </w:t>
      </w:r>
      <w:r w:rsidR="00BC646B">
        <w:rPr>
          <w:rFonts w:ascii="Times New Roman" w:hAnsi="Times New Roman" w:cs="Times New Roman"/>
          <w:b/>
        </w:rPr>
        <w:t>29 stycznia 2027</w:t>
      </w:r>
      <w:r w:rsidR="001F4486" w:rsidRPr="00B4386B">
        <w:rPr>
          <w:rFonts w:ascii="Times New Roman" w:hAnsi="Times New Roman" w:cs="Times New Roman"/>
          <w:b/>
        </w:rPr>
        <w:t xml:space="preserve"> </w:t>
      </w:r>
      <w:r w:rsidR="00C22219" w:rsidRPr="00B4386B">
        <w:rPr>
          <w:rFonts w:ascii="Times New Roman" w:hAnsi="Times New Roman" w:cs="Times New Roman"/>
          <w:b/>
        </w:rPr>
        <w:t>r.</w:t>
      </w:r>
    </w:p>
    <w:p w:rsidR="00C22219" w:rsidRPr="00B4386B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B4386B">
        <w:rPr>
          <w:rFonts w:ascii="Times New Roman" w:hAnsi="Times New Roman" w:cs="Times New Roman"/>
        </w:rPr>
        <w:t xml:space="preserve">Zgodnie z art. 53 ust. 1c ustawy z dnia 27 marca 2003r. o  planowaniu </w:t>
      </w:r>
      <w:r w:rsidRPr="00B4386B">
        <w:rPr>
          <w:rFonts w:ascii="Times New Roman" w:hAnsi="Times New Roman" w:cs="Times New Roman"/>
        </w:rPr>
        <w:br/>
        <w:t xml:space="preserve">i zagospodarowaniu przestrzennym (j.t. Dz. U. z 2024r. poz. 1130 ze zm.)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</w:t>
      </w:r>
    </w:p>
    <w:p w:rsidR="00C22219" w:rsidRPr="00B4386B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B4386B">
        <w:rPr>
          <w:rFonts w:ascii="Times New Roman" w:eastAsia="Times New Roman" w:hAnsi="Times New Roman" w:cs="Times New Roman"/>
          <w:lang w:eastAsia="pl-PL"/>
        </w:rPr>
        <w:t xml:space="preserve">Powyższe wynika z nieuregulowanego stanu prawnego do nieruchomości sąsiedniej – </w:t>
      </w:r>
      <w:r w:rsidR="00456008" w:rsidRPr="00B4386B">
        <w:rPr>
          <w:rFonts w:ascii="Times New Roman" w:eastAsia="Times New Roman" w:hAnsi="Times New Roman" w:cs="Times New Roman"/>
          <w:lang w:eastAsia="pl-PL"/>
        </w:rPr>
        <w:t>właściciel nieustalony, działka</w:t>
      </w:r>
      <w:r w:rsidR="00845B97" w:rsidRPr="00B4386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4386B">
        <w:rPr>
          <w:rFonts w:ascii="Times New Roman" w:eastAsia="Times New Roman" w:hAnsi="Times New Roman" w:cs="Times New Roman"/>
          <w:lang w:eastAsia="pl-PL"/>
        </w:rPr>
        <w:t xml:space="preserve">nr ew. </w:t>
      </w:r>
      <w:r w:rsidR="00203298" w:rsidRPr="00B4386B">
        <w:rPr>
          <w:rFonts w:ascii="Times New Roman" w:eastAsia="Times New Roman" w:hAnsi="Times New Roman" w:cs="Times New Roman"/>
          <w:lang w:eastAsia="pl-PL"/>
        </w:rPr>
        <w:t>386/1</w:t>
      </w:r>
      <w:r w:rsidR="005634E1" w:rsidRPr="00B4386B">
        <w:rPr>
          <w:rFonts w:ascii="Times New Roman" w:eastAsia="Times New Roman" w:hAnsi="Times New Roman" w:cs="Times New Roman"/>
          <w:lang w:eastAsia="pl-PL"/>
        </w:rPr>
        <w:t xml:space="preserve"> obręb </w:t>
      </w:r>
      <w:r w:rsidR="00203298" w:rsidRPr="00B4386B">
        <w:rPr>
          <w:rFonts w:ascii="Times New Roman" w:eastAsia="Times New Roman" w:hAnsi="Times New Roman" w:cs="Times New Roman"/>
          <w:lang w:eastAsia="pl-PL"/>
        </w:rPr>
        <w:t>Mroczki</w:t>
      </w:r>
      <w:r w:rsidRPr="00B4386B">
        <w:rPr>
          <w:rFonts w:ascii="Times New Roman" w:eastAsia="Times New Roman" w:hAnsi="Times New Roman" w:cs="Times New Roman"/>
          <w:lang w:eastAsia="pl-PL"/>
        </w:rPr>
        <w:t>.</w:t>
      </w:r>
    </w:p>
    <w:p w:rsidR="00A4730D" w:rsidRPr="00B4386B" w:rsidRDefault="00C22219" w:rsidP="00A4730D">
      <w:pPr>
        <w:ind w:firstLine="708"/>
        <w:jc w:val="both"/>
        <w:rPr>
          <w:rFonts w:ascii="Times New Roman" w:hAnsi="Times New Roman" w:cs="Times New Roman"/>
          <w:sz w:val="24"/>
        </w:rPr>
      </w:pPr>
      <w:r w:rsidRPr="00B4386B">
        <w:rPr>
          <w:rFonts w:ascii="Times New Roman" w:hAnsi="Times New Roman" w:cs="Times New Roman"/>
        </w:rPr>
        <w:t xml:space="preserve">Stosownie do art. 10 k.p.a. Burmistrz Kałuszyna zawiadamia również, że Strony mają możliwość zapoznania się niezbędną dokumentacją sprawy oraz składania uwag i wniosków </w:t>
      </w:r>
      <w:r w:rsidRPr="00B4386B">
        <w:rPr>
          <w:rFonts w:ascii="Times New Roman" w:hAnsi="Times New Roman" w:cs="Times New Roman"/>
        </w:rPr>
        <w:br/>
        <w:t>w przedmiocie zamierzonej inwestycji. Wniosek oraz akta znajdują się w siedzibie Urzędu Miejskiego w Kałuszynie, przy ul. Pocztowej 1, 05-310 Kałuszyn.</w:t>
      </w:r>
      <w:r w:rsidRPr="00B4386B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A4730D" w:rsidRPr="00A56842" w:rsidRDefault="00A56842" w:rsidP="00A56842">
      <w:pPr>
        <w:spacing w:after="0"/>
        <w:ind w:left="4956" w:firstLine="708"/>
        <w:jc w:val="both"/>
        <w:rPr>
          <w:rFonts w:ascii="Calibri" w:hAnsi="Calibri" w:cs="Calibri"/>
          <w:sz w:val="24"/>
        </w:rPr>
      </w:pPr>
      <w:r w:rsidRPr="00A56842">
        <w:rPr>
          <w:rFonts w:ascii="Calibri" w:hAnsi="Calibri" w:cs="Calibri"/>
          <w:sz w:val="24"/>
        </w:rPr>
        <w:t>Burmistrz Kałuszyna</w:t>
      </w:r>
    </w:p>
    <w:p w:rsidR="00A56842" w:rsidRPr="00A56842" w:rsidRDefault="00A56842" w:rsidP="00A56842">
      <w:pPr>
        <w:spacing w:after="0"/>
        <w:ind w:left="4956" w:firstLine="708"/>
        <w:jc w:val="both"/>
        <w:rPr>
          <w:rFonts w:ascii="Calibri" w:hAnsi="Calibri" w:cs="Calibri"/>
          <w:sz w:val="24"/>
        </w:rPr>
      </w:pPr>
      <w:r w:rsidRPr="00A56842">
        <w:rPr>
          <w:rFonts w:ascii="Calibri" w:hAnsi="Calibri" w:cs="Calibri"/>
          <w:sz w:val="24"/>
        </w:rPr>
        <w:t>Arkadiusz Czyżewski</w:t>
      </w:r>
    </w:p>
    <w:p w:rsidR="00DB32FF" w:rsidRPr="00B4386B" w:rsidRDefault="00DB32FF" w:rsidP="00C22219">
      <w:pPr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0760EF" w:rsidRPr="00B4386B" w:rsidRDefault="000760EF" w:rsidP="00C22219">
      <w:pPr>
        <w:rPr>
          <w:rFonts w:ascii="Times New Roman" w:hAnsi="Times New Roman" w:cs="Times New Roman"/>
          <w:sz w:val="24"/>
        </w:rPr>
      </w:pPr>
    </w:p>
    <w:p w:rsidR="000760EF" w:rsidRPr="00B4386B" w:rsidRDefault="000760EF" w:rsidP="00C22219">
      <w:pPr>
        <w:rPr>
          <w:rFonts w:ascii="Times New Roman" w:hAnsi="Times New Roman" w:cs="Times New Roman"/>
          <w:sz w:val="24"/>
        </w:rPr>
      </w:pPr>
    </w:p>
    <w:p w:rsidR="00C22219" w:rsidRPr="00B4386B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4386B">
        <w:rPr>
          <w:rFonts w:ascii="Times New Roman" w:eastAsia="Times New Roman" w:hAnsi="Times New Roman" w:cs="Times New Roman"/>
          <w:lang w:eastAsia="pl-PL"/>
        </w:rPr>
        <w:t>Wywieszono na tablicy ogłoszeń tut. Urzędu Miejskiego w Kałuszynie.</w:t>
      </w:r>
    </w:p>
    <w:p w:rsidR="00C22219" w:rsidRPr="00B4386B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4386B">
        <w:rPr>
          <w:rFonts w:ascii="Times New Roman" w:eastAsia="Times New Roman" w:hAnsi="Times New Roman" w:cs="Times New Roman"/>
          <w:lang w:eastAsia="pl-PL"/>
        </w:rPr>
        <w:t>Opublikowano w Biuletynie Informacji Publicznej Urz. Miejskiego w Kałuszynie.</w:t>
      </w:r>
    </w:p>
    <w:p w:rsidR="00C22219" w:rsidRPr="00B4386B" w:rsidRDefault="00C22219" w:rsidP="005634E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4386B">
        <w:rPr>
          <w:rFonts w:ascii="Times New Roman" w:eastAsia="Times New Roman" w:hAnsi="Times New Roman" w:cs="Times New Roman"/>
          <w:lang w:eastAsia="pl-PL"/>
        </w:rPr>
        <w:t xml:space="preserve">Wywieszono na tablicy ogłoszeń Sołectwa </w:t>
      </w:r>
      <w:r w:rsidR="00203298" w:rsidRPr="00B4386B">
        <w:rPr>
          <w:rFonts w:ascii="Times New Roman" w:eastAsia="Times New Roman" w:hAnsi="Times New Roman" w:cs="Times New Roman"/>
          <w:lang w:eastAsia="pl-PL"/>
        </w:rPr>
        <w:t>Mroczki</w:t>
      </w:r>
      <w:r w:rsidRPr="00B4386B">
        <w:rPr>
          <w:rFonts w:ascii="Times New Roman" w:eastAsia="Times New Roman" w:hAnsi="Times New Roman" w:cs="Times New Roman"/>
          <w:lang w:eastAsia="pl-PL"/>
        </w:rPr>
        <w:t>.</w:t>
      </w:r>
    </w:p>
    <w:p w:rsidR="00C83660" w:rsidRPr="00B4386B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4386B">
        <w:rPr>
          <w:rFonts w:ascii="Times New Roman" w:eastAsia="Times New Roman" w:hAnsi="Times New Roman" w:cs="Times New Roman"/>
          <w:lang w:eastAsia="pl-PL"/>
        </w:rPr>
        <w:t>A/a</w:t>
      </w:r>
    </w:p>
    <w:sectPr w:rsidR="00C83660" w:rsidRPr="00B4386B" w:rsidSect="00690122">
      <w:footerReference w:type="default" r:id="rId7"/>
      <w:pgSz w:w="11906" w:h="16838"/>
      <w:pgMar w:top="1417" w:right="1417" w:bottom="1134" w:left="1417" w:header="708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86B" w:rsidRDefault="00B4386B" w:rsidP="00B4386B">
      <w:pPr>
        <w:spacing w:after="0" w:line="240" w:lineRule="auto"/>
      </w:pPr>
      <w:r>
        <w:separator/>
      </w:r>
    </w:p>
  </w:endnote>
  <w:endnote w:type="continuationSeparator" w:id="0">
    <w:p w:rsidR="00B4386B" w:rsidRDefault="00B4386B" w:rsidP="00B43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86B" w:rsidRPr="00B4386B" w:rsidRDefault="00B4386B" w:rsidP="00B4386B">
    <w:pPr>
      <w:pStyle w:val="Stopka"/>
      <w:rPr>
        <w:rFonts w:ascii="Cambria" w:hAnsi="Cambria"/>
        <w:sz w:val="14"/>
      </w:rPr>
    </w:pPr>
    <w:r w:rsidRPr="00B4386B">
      <w:rPr>
        <w:rFonts w:ascii="Cambria" w:hAnsi="Cambria"/>
        <w:sz w:val="14"/>
      </w:rPr>
      <w:t>Sprawę prowadzi: E. Abramowska</w:t>
    </w:r>
  </w:p>
  <w:p w:rsidR="00B4386B" w:rsidRPr="00B4386B" w:rsidRDefault="00B4386B" w:rsidP="00B4386B">
    <w:pPr>
      <w:pStyle w:val="Stopka"/>
      <w:rPr>
        <w:rFonts w:ascii="Cambria" w:hAnsi="Cambria"/>
        <w:sz w:val="14"/>
      </w:rPr>
    </w:pPr>
    <w:r w:rsidRPr="00B4386B">
      <w:rPr>
        <w:rFonts w:ascii="Cambria" w:hAnsi="Cambria"/>
        <w:sz w:val="14"/>
      </w:rPr>
      <w:t>Tel.: 25 75 76 618 wew. 24</w:t>
    </w:r>
  </w:p>
  <w:p w:rsidR="00B4386B" w:rsidRPr="00B4386B" w:rsidRDefault="00B4386B">
    <w:pPr>
      <w:pStyle w:val="Stopka"/>
      <w:rPr>
        <w:rFonts w:ascii="Cambria" w:hAnsi="Cambria"/>
        <w:sz w:val="14"/>
      </w:rPr>
    </w:pPr>
    <w:r w:rsidRPr="00B4386B">
      <w:rPr>
        <w:rFonts w:ascii="Cambria" w:hAnsi="Cambria"/>
        <w:sz w:val="14"/>
      </w:rPr>
      <w:t>Email: e.abramowska@kaluszyn.pl</w:t>
    </w:r>
  </w:p>
  <w:p w:rsidR="00B4386B" w:rsidRDefault="00B4386B">
    <w:pPr>
      <w:pStyle w:val="Stopka"/>
      <w:rPr>
        <w:sz w:val="14"/>
      </w:rPr>
    </w:pPr>
  </w:p>
  <w:p w:rsidR="00B4386B" w:rsidRPr="00B4386B" w:rsidRDefault="00B4386B">
    <w:pPr>
      <w:pStyle w:val="Stopka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86B" w:rsidRDefault="00B4386B" w:rsidP="00B4386B">
      <w:pPr>
        <w:spacing w:after="0" w:line="240" w:lineRule="auto"/>
      </w:pPr>
      <w:r>
        <w:separator/>
      </w:r>
    </w:p>
  </w:footnote>
  <w:footnote w:type="continuationSeparator" w:id="0">
    <w:p w:rsidR="00B4386B" w:rsidRDefault="00B4386B" w:rsidP="00B438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D2"/>
    <w:rsid w:val="000760EF"/>
    <w:rsid w:val="001F43CC"/>
    <w:rsid w:val="001F4486"/>
    <w:rsid w:val="00203298"/>
    <w:rsid w:val="002F4463"/>
    <w:rsid w:val="00356B43"/>
    <w:rsid w:val="003E636C"/>
    <w:rsid w:val="00456008"/>
    <w:rsid w:val="00465CCC"/>
    <w:rsid w:val="005634E1"/>
    <w:rsid w:val="005917D2"/>
    <w:rsid w:val="006B5162"/>
    <w:rsid w:val="006D2C11"/>
    <w:rsid w:val="00743013"/>
    <w:rsid w:val="007924EB"/>
    <w:rsid w:val="007C502D"/>
    <w:rsid w:val="007D1538"/>
    <w:rsid w:val="007D3D86"/>
    <w:rsid w:val="008318B2"/>
    <w:rsid w:val="00845B97"/>
    <w:rsid w:val="0091743C"/>
    <w:rsid w:val="00936643"/>
    <w:rsid w:val="00A4730D"/>
    <w:rsid w:val="00A56842"/>
    <w:rsid w:val="00A934D8"/>
    <w:rsid w:val="00B04861"/>
    <w:rsid w:val="00B36492"/>
    <w:rsid w:val="00B4386B"/>
    <w:rsid w:val="00B8454A"/>
    <w:rsid w:val="00BC646B"/>
    <w:rsid w:val="00C138FA"/>
    <w:rsid w:val="00C22219"/>
    <w:rsid w:val="00CE2B2D"/>
    <w:rsid w:val="00DB32FF"/>
    <w:rsid w:val="00E127AD"/>
    <w:rsid w:val="00F67956"/>
    <w:rsid w:val="00F8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175709-C07A-4982-B222-4B2C1AAE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22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4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8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3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386B"/>
  </w:style>
  <w:style w:type="paragraph" w:styleId="Stopka">
    <w:name w:val="footer"/>
    <w:basedOn w:val="Normalny"/>
    <w:link w:val="StopkaZnak"/>
    <w:uiPriority w:val="99"/>
    <w:unhideWhenUsed/>
    <w:rsid w:val="00B43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386B"/>
  </w:style>
  <w:style w:type="character" w:styleId="Hipercze">
    <w:name w:val="Hyperlink"/>
    <w:basedOn w:val="Domylnaczcionkaakapitu"/>
    <w:uiPriority w:val="99"/>
    <w:unhideWhenUsed/>
    <w:rsid w:val="00B438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7</cp:revision>
  <cp:lastPrinted>2026-09-29T06:09:00Z</cp:lastPrinted>
  <dcterms:created xsi:type="dcterms:W3CDTF">2026-02-11T13:35:00Z</dcterms:created>
  <dcterms:modified xsi:type="dcterms:W3CDTF">2026-10-08T06:38:00Z</dcterms:modified>
</cp:coreProperties>
</file>