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936643">
        <w:rPr>
          <w:rFonts w:ascii="Times New Roman" w:hAnsi="Times New Roman" w:cs="Times New Roman"/>
          <w:sz w:val="24"/>
        </w:rPr>
        <w:t>26</w:t>
      </w:r>
      <w:r w:rsidR="002B6F44">
        <w:rPr>
          <w:rFonts w:ascii="Times New Roman" w:hAnsi="Times New Roman" w:cs="Times New Roman"/>
          <w:sz w:val="24"/>
        </w:rPr>
        <w:t>2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„budowa budynku mieszkalnego jednorodzinnego na części działki  nr ew. 9</w:t>
      </w:r>
      <w:r w:rsidR="002B6F44">
        <w:rPr>
          <w:rFonts w:ascii="Times New Roman" w:hAnsi="Times New Roman" w:cs="Times New Roman"/>
          <w:b/>
        </w:rPr>
        <w:t>, części działki 10</w:t>
      </w:r>
      <w:bookmarkStart w:id="0" w:name="_GoBack"/>
      <w:bookmarkEnd w:id="0"/>
      <w:r w:rsidR="00936643" w:rsidRPr="00936643">
        <w:t xml:space="preserve"> </w:t>
      </w:r>
      <w:r w:rsidR="00936643" w:rsidRPr="00936643">
        <w:rPr>
          <w:rFonts w:ascii="Times New Roman" w:hAnsi="Times New Roman" w:cs="Times New Roman"/>
          <w:b/>
        </w:rPr>
        <w:t xml:space="preserve">oraz części działki 54/9 </w:t>
      </w:r>
      <w:r w:rsidR="00CE2B2D" w:rsidRPr="00CE2B2D">
        <w:rPr>
          <w:rFonts w:ascii="Times New Roman" w:hAnsi="Times New Roman" w:cs="Times New Roman"/>
          <w:b/>
        </w:rPr>
        <w:t xml:space="preserve"> obręb Abramy gm. Kałuszyn”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35 obręb 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E2B2D" w:rsidRPr="00CE2B2D">
        <w:rPr>
          <w:rFonts w:ascii="Times New Roman" w:eastAsia="Times New Roman" w:hAnsi="Times New Roman" w:cs="Times New Roman"/>
          <w:lang w:eastAsia="pl-PL"/>
        </w:rPr>
        <w:t>Abramy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20</cp:revision>
  <dcterms:created xsi:type="dcterms:W3CDTF">2025-05-07T09:53:00Z</dcterms:created>
  <dcterms:modified xsi:type="dcterms:W3CDTF">2025-09-10T11:24:00Z</dcterms:modified>
</cp:coreProperties>
</file>